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F38D5" w14:textId="3FA0A29F" w:rsidR="00F76566" w:rsidRPr="00B27A53" w:rsidRDefault="000323BE" w:rsidP="000323BE">
      <w:pPr>
        <w:spacing w:after="240"/>
        <w:rPr>
          <w:rFonts w:cs="Arial"/>
          <w:color w:val="000000"/>
          <w:sz w:val="18"/>
          <w:lang w:val="en-GB"/>
        </w:rPr>
      </w:pPr>
      <w:r w:rsidRPr="006072C8">
        <w:rPr>
          <w:noProof/>
          <w:sz w:val="18"/>
          <w:highlight w:val="yellow"/>
          <w:lang w:val="de-DE" w:eastAsia="de-DE"/>
        </w:rPr>
        <w:drawing>
          <wp:anchor distT="0" distB="0" distL="114300" distR="114300" simplePos="0" relativeHeight="251659264" behindDoc="0" locked="0" layoutInCell="1" allowOverlap="1" wp14:anchorId="4A26163C" wp14:editId="322FCFA5">
            <wp:simplePos x="0" y="0"/>
            <wp:positionH relativeFrom="column">
              <wp:posOffset>-755650</wp:posOffset>
            </wp:positionH>
            <wp:positionV relativeFrom="paragraph">
              <wp:posOffset>486410</wp:posOffset>
            </wp:positionV>
            <wp:extent cx="107950" cy="1619885"/>
            <wp:effectExtent l="0" t="0" r="6350" b="0"/>
            <wp:wrapNone/>
            <wp:docPr id="9"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 cy="1619885"/>
                    </a:xfrm>
                    <a:prstGeom prst="rect">
                      <a:avLst/>
                    </a:prstGeom>
                    <a:noFill/>
                  </pic:spPr>
                </pic:pic>
              </a:graphicData>
            </a:graphic>
            <wp14:sizeRelH relativeFrom="page">
              <wp14:pctWidth>0</wp14:pctWidth>
            </wp14:sizeRelH>
            <wp14:sizeRelV relativeFrom="page">
              <wp14:pctHeight>0</wp14:pctHeight>
            </wp14:sizeRelV>
          </wp:anchor>
        </w:drawing>
      </w:r>
      <w:r w:rsidR="00D549BF" w:rsidRPr="00B27A53">
        <w:rPr>
          <w:caps/>
          <w:sz w:val="28"/>
          <w:lang w:val="en-GB"/>
        </w:rPr>
        <w:t>Press release</w:t>
      </w:r>
    </w:p>
    <w:p w14:paraId="15CBA046" w14:textId="77777777" w:rsidR="000F1E23" w:rsidRPr="000F1E23" w:rsidRDefault="000323BE" w:rsidP="000F1E23">
      <w:pPr>
        <w:rPr>
          <w:b/>
          <w:sz w:val="24"/>
          <w:szCs w:val="24"/>
          <w:lang w:val="en-GB" w:bidi="en-GB"/>
        </w:rPr>
      </w:pPr>
      <w:r w:rsidRPr="002E572B">
        <w:rPr>
          <w:rStyle w:val="cs1b16eeb51"/>
          <w:rFonts w:ascii="Arial" w:hAnsi="Arial" w:cs="Arial"/>
          <w:b/>
          <w:sz w:val="24"/>
          <w:szCs w:val="24"/>
          <w:lang w:val="en-GB"/>
        </w:rPr>
        <w:br/>
      </w:r>
      <w:r w:rsidR="000F1E23" w:rsidRPr="000F1E23">
        <w:rPr>
          <w:b/>
          <w:bCs/>
          <w:sz w:val="24"/>
          <w:szCs w:val="24"/>
          <w:lang w:val="en-GB" w:bidi="en-GB"/>
        </w:rPr>
        <w:t>SINEAX DM5: The next generation of transducers</w:t>
      </w:r>
      <w:r w:rsidR="000F1E23" w:rsidRPr="000F1E23">
        <w:rPr>
          <w:b/>
          <w:bCs/>
          <w:sz w:val="24"/>
          <w:szCs w:val="24"/>
          <w:lang w:val="en-GB" w:bidi="en-GB"/>
        </w:rPr>
        <w:br/>
        <w:t>Universal heavy current technology with maximum precision</w:t>
      </w:r>
    </w:p>
    <w:p w14:paraId="04D87E78" w14:textId="77777777" w:rsidR="006072C8" w:rsidRPr="002E572B" w:rsidRDefault="006072C8" w:rsidP="00805E28">
      <w:pPr>
        <w:jc w:val="both"/>
        <w:rPr>
          <w:b/>
          <w:lang w:val="en-GB"/>
        </w:rPr>
      </w:pPr>
    </w:p>
    <w:p w14:paraId="00788110" w14:textId="77777777" w:rsidR="006072C8" w:rsidRPr="002E572B" w:rsidRDefault="006072C8" w:rsidP="00805E28">
      <w:pPr>
        <w:jc w:val="both"/>
        <w:rPr>
          <w:b/>
          <w:lang w:val="en-GB"/>
        </w:rPr>
      </w:pPr>
    </w:p>
    <w:p w14:paraId="62EE5D30" w14:textId="1B578D50" w:rsidR="001075AA" w:rsidRDefault="000323BE" w:rsidP="001075AA">
      <w:pPr>
        <w:pStyle w:val="Textkrper"/>
        <w:spacing w:after="0"/>
        <w:ind w:right="1933"/>
        <w:jc w:val="both"/>
        <w:rPr>
          <w:lang w:val="en-GB"/>
        </w:rPr>
      </w:pPr>
      <w:r w:rsidRPr="00FF337A">
        <w:rPr>
          <w:b/>
          <w:noProof/>
          <w:lang w:val="de-DE" w:eastAsia="de-DE"/>
        </w:rPr>
        <mc:AlternateContent>
          <mc:Choice Requires="wps">
            <w:drawing>
              <wp:anchor distT="0" distB="0" distL="114300" distR="114300" simplePos="0" relativeHeight="251672576" behindDoc="0" locked="0" layoutInCell="1" allowOverlap="1" wp14:anchorId="6F3DAA3B" wp14:editId="5F845F58">
                <wp:simplePos x="0" y="0"/>
                <wp:positionH relativeFrom="column">
                  <wp:posOffset>3034665</wp:posOffset>
                </wp:positionH>
                <wp:positionV relativeFrom="paragraph">
                  <wp:posOffset>12065</wp:posOffset>
                </wp:positionV>
                <wp:extent cx="2743200" cy="1967230"/>
                <wp:effectExtent l="0" t="0" r="19050" b="13970"/>
                <wp:wrapSquare wrapText="bothSides"/>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67230"/>
                        </a:xfrm>
                        <a:prstGeom prst="rect">
                          <a:avLst/>
                        </a:prstGeom>
                        <a:solidFill>
                          <a:srgbClr val="FFFFFF"/>
                        </a:solidFill>
                        <a:ln w="9525">
                          <a:solidFill>
                            <a:srgbClr val="000000"/>
                          </a:solidFill>
                          <a:miter lim="800000"/>
                          <a:headEnd/>
                          <a:tailEnd/>
                        </a:ln>
                      </wps:spPr>
                      <wps:txbx>
                        <w:txbxContent>
                          <w:p w14:paraId="58E6BAFF" w14:textId="15AEAFE8" w:rsidR="00FD134D" w:rsidRDefault="001075AA" w:rsidP="00FD134D">
                            <w:pPr>
                              <w:jc w:val="center"/>
                            </w:pPr>
                            <w:r>
                              <w:rPr>
                                <w:noProof/>
                                <w:lang w:val="de-DE" w:eastAsia="de-DE"/>
                              </w:rPr>
                              <w:drawing>
                                <wp:inline distT="0" distB="0" distL="0" distR="0" wp14:anchorId="699F1971" wp14:editId="034E5254">
                                  <wp:extent cx="1501113" cy="1919605"/>
                                  <wp:effectExtent l="0" t="0" r="4445"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5F.png"/>
                                          <pic:cNvPicPr/>
                                        </pic:nvPicPr>
                                        <pic:blipFill rotWithShape="1">
                                          <a:blip r:embed="rId9" cstate="print">
                                            <a:extLst>
                                              <a:ext uri="{28A0092B-C50C-407E-A947-70E740481C1C}">
                                                <a14:useLocalDpi xmlns:a14="http://schemas.microsoft.com/office/drawing/2010/main" val="0"/>
                                              </a:ext>
                                            </a:extLst>
                                          </a:blip>
                                          <a:srcRect b="-172"/>
                                          <a:stretch/>
                                        </pic:blipFill>
                                        <pic:spPr bwMode="auto">
                                          <a:xfrm>
                                            <a:off x="0" y="0"/>
                                            <a:ext cx="1503759" cy="19229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238.95pt;margin-top:.95pt;width:3in;height:15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">
                <v:textbox>
                  <w:txbxContent>
                    <w:p w14:paraId="58E6BAFF" w14:textId="15AEAFE8" w:rsidR="00FD134D" w:rsidRDefault="001075AA" w:rsidP="00FD134D">
                      <w:pPr>
                        <w:jc w:val="center"/>
                      </w:pPr>
                      <w:r>
                        <w:rPr>
                          <w:noProof/>
                          <w:lang w:val="de-DE" w:eastAsia="de-DE"/>
                        </w:rPr>
                        <w:drawing>
                          <wp:inline distT="0" distB="0" distL="0" distR="0" wp14:anchorId="699F1971" wp14:editId="034E5254">
                            <wp:extent cx="1501113" cy="1919605"/>
                            <wp:effectExtent l="0" t="0" r="4445"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5F.png"/>
                                    <pic:cNvPicPr/>
                                  </pic:nvPicPr>
                                  <pic:blipFill rotWithShape="1">
                                    <a:blip r:embed="rId9" cstate="print">
                                      <a:extLst>
                                        <a:ext uri="{28A0092B-C50C-407E-A947-70E740481C1C}">
                                          <a14:useLocalDpi xmlns:a14="http://schemas.microsoft.com/office/drawing/2010/main" val="0"/>
                                        </a:ext>
                                      </a:extLst>
                                    </a:blip>
                                    <a:srcRect b="-172"/>
                                    <a:stretch/>
                                  </pic:blipFill>
                                  <pic:spPr bwMode="auto">
                                    <a:xfrm>
                                      <a:off x="0" y="0"/>
                                      <a:ext cx="1503759" cy="192298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rect>
            </w:pict>
          </mc:Fallback>
        </mc:AlternateContent>
      </w:r>
      <w:r w:rsidR="005A7A78" w:rsidRPr="002E572B">
        <w:rPr>
          <w:b/>
          <w:lang w:val="en-GB"/>
        </w:rPr>
        <w:t>(Wohlen</w:t>
      </w:r>
      <w:r w:rsidR="00070697" w:rsidRPr="002E572B">
        <w:rPr>
          <w:b/>
          <w:lang w:val="en-GB"/>
        </w:rPr>
        <w:t xml:space="preserve"> AG, </w:t>
      </w:r>
      <w:r w:rsidR="003F7E1E">
        <w:rPr>
          <w:b/>
          <w:lang w:val="en-GB"/>
        </w:rPr>
        <w:t>November</w:t>
      </w:r>
      <w:r w:rsidR="00036773" w:rsidRPr="002E572B">
        <w:rPr>
          <w:b/>
          <w:lang w:val="en-GB"/>
        </w:rPr>
        <w:t xml:space="preserve"> </w:t>
      </w:r>
      <w:r w:rsidR="00070697" w:rsidRPr="002E572B">
        <w:rPr>
          <w:b/>
          <w:lang w:val="en-GB"/>
        </w:rPr>
        <w:t>2017</w:t>
      </w:r>
      <w:r w:rsidR="005A7A78" w:rsidRPr="002E572B">
        <w:rPr>
          <w:b/>
          <w:lang w:val="en-GB"/>
        </w:rPr>
        <w:t>)</w:t>
      </w:r>
      <w:r w:rsidR="00B13487" w:rsidRPr="002E572B">
        <w:rPr>
          <w:lang w:val="en-GB"/>
        </w:rPr>
        <w:t xml:space="preserve"> </w:t>
      </w:r>
      <w:r w:rsidR="001075AA" w:rsidRPr="001075AA">
        <w:rPr>
          <w:lang w:val="en-GB"/>
        </w:rPr>
        <w:t>The SINEAX DM5 series of devices are programmable un</w:t>
      </w:r>
      <w:r w:rsidR="001075AA" w:rsidRPr="001075AA">
        <w:rPr>
          <w:lang w:val="en-GB"/>
        </w:rPr>
        <w:t>i</w:t>
      </w:r>
      <w:r w:rsidR="001075AA" w:rsidRPr="001075AA">
        <w:rPr>
          <w:lang w:val="en-GB"/>
        </w:rPr>
        <w:t>versal measurement instruments for heavy current networks: classic high precision tran</w:t>
      </w:r>
      <w:r w:rsidR="001075AA" w:rsidRPr="001075AA">
        <w:rPr>
          <w:lang w:val="en-GB"/>
        </w:rPr>
        <w:t>s</w:t>
      </w:r>
      <w:r w:rsidR="001075AA" w:rsidRPr="001075AA">
        <w:rPr>
          <w:lang w:val="en-GB"/>
        </w:rPr>
        <w:t>ducers for top hat rail mounting, they are suit</w:t>
      </w:r>
      <w:r w:rsidR="001075AA" w:rsidRPr="001075AA">
        <w:rPr>
          <w:lang w:val="en-GB"/>
        </w:rPr>
        <w:t>a</w:t>
      </w:r>
      <w:r w:rsidR="001075AA" w:rsidRPr="001075AA">
        <w:rPr>
          <w:lang w:val="en-GB"/>
        </w:rPr>
        <w:t>ble for almost any type of monitoring function and as well as for retrofitting in energy distrib</w:t>
      </w:r>
      <w:r w:rsidR="001075AA" w:rsidRPr="001075AA">
        <w:rPr>
          <w:lang w:val="en-GB"/>
        </w:rPr>
        <w:t>u</w:t>
      </w:r>
      <w:r w:rsidR="001075AA" w:rsidRPr="001075AA">
        <w:rPr>
          <w:lang w:val="en-GB"/>
        </w:rPr>
        <w:t>tion and industry.</w:t>
      </w:r>
    </w:p>
    <w:p w14:paraId="3A5ACE55" w14:textId="77777777" w:rsidR="001075AA" w:rsidRDefault="001075AA" w:rsidP="001075AA">
      <w:pPr>
        <w:pStyle w:val="Textkrper"/>
        <w:spacing w:after="0"/>
        <w:ind w:right="1933"/>
        <w:jc w:val="both"/>
        <w:rPr>
          <w:lang w:val="en-GB"/>
        </w:rPr>
      </w:pPr>
    </w:p>
    <w:p w14:paraId="7D4B7E58" w14:textId="0C00F457" w:rsidR="001075AA" w:rsidRPr="001075AA" w:rsidRDefault="001075AA" w:rsidP="001075AA">
      <w:pPr>
        <w:pStyle w:val="Textkrper"/>
        <w:spacing w:after="0"/>
        <w:ind w:right="1935"/>
        <w:rPr>
          <w:b/>
          <w:lang w:val="en-GB"/>
        </w:rPr>
      </w:pPr>
      <w:r w:rsidRPr="001075AA">
        <w:rPr>
          <w:b/>
          <w:color w:val="333333"/>
          <w:lang w:val="en-GB"/>
        </w:rPr>
        <w:t>A</w:t>
      </w:r>
      <w:r w:rsidRPr="001075AA">
        <w:rPr>
          <w:b/>
          <w:color w:val="333333"/>
          <w:lang w:val="en-GB"/>
        </w:rPr>
        <w:t xml:space="preserve"> powerful generation</w:t>
      </w:r>
    </w:p>
    <w:p w14:paraId="543AEFF3" w14:textId="08D50890" w:rsidR="001075AA" w:rsidRPr="001075AA" w:rsidRDefault="001075AA" w:rsidP="001075AA">
      <w:pPr>
        <w:pStyle w:val="Textkrper"/>
        <w:spacing w:after="0"/>
        <w:ind w:right="136"/>
        <w:jc w:val="both"/>
        <w:rPr>
          <w:lang w:val="en-GB"/>
        </w:rPr>
      </w:pPr>
      <w:r>
        <w:rPr>
          <w:noProof/>
          <w:lang w:val="de-DE" w:eastAsia="de-DE"/>
        </w:rPr>
        <mc:AlternateContent>
          <mc:Choice Requires="wps">
            <w:drawing>
              <wp:anchor distT="0" distB="0" distL="114300" distR="114300" simplePos="0" relativeHeight="251674624" behindDoc="0" locked="0" layoutInCell="1" allowOverlap="1" wp14:anchorId="6183AFA3" wp14:editId="6B23BEB2">
                <wp:simplePos x="0" y="0"/>
                <wp:positionH relativeFrom="column">
                  <wp:posOffset>3042920</wp:posOffset>
                </wp:positionH>
                <wp:positionV relativeFrom="paragraph">
                  <wp:posOffset>413385</wp:posOffset>
                </wp:positionV>
                <wp:extent cx="2743200" cy="409575"/>
                <wp:effectExtent l="0" t="0" r="0" b="952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E5DB0" w14:textId="5ABCA00A" w:rsidR="000323BE" w:rsidRPr="002E572B" w:rsidRDefault="000F1E23" w:rsidP="003F7E1E">
                            <w:pPr>
                              <w:rPr>
                                <w:i/>
                                <w:sz w:val="16"/>
                                <w:szCs w:val="16"/>
                                <w:lang w:val="en-GB"/>
                              </w:rPr>
                            </w:pPr>
                            <w:r>
                              <w:rPr>
                                <w:color w:val="333333"/>
                                <w:lang w:val="en-GB"/>
                              </w:rPr>
                              <w:t xml:space="preserve">DM5x: </w:t>
                            </w:r>
                            <w:r w:rsidR="003F7E1E" w:rsidRPr="003F7E1E">
                              <w:rPr>
                                <w:color w:val="333333"/>
                                <w:lang w:val="en-GB"/>
                              </w:rPr>
                              <w:t>Maximum programming simplicity via USB, even without auxiliary power supply</w:t>
                            </w:r>
                            <w:r w:rsidR="003F7E1E" w:rsidRPr="003F7E1E">
                              <w:rPr>
                                <w:color w:val="333333"/>
                                <w:lang w:val="en-GB"/>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left:0;text-align:left;margin-left:239.6pt;margin-top:32.55pt;width:3in;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DmhAIAABY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" stroked="f">
                <v:textbox>
                  <w:txbxContent>
                    <w:p w14:paraId="7AAE5DB0" w14:textId="5ABCA00A" w:rsidR="000323BE" w:rsidRPr="002E572B" w:rsidRDefault="000F1E23" w:rsidP="003F7E1E">
                      <w:pPr>
                        <w:rPr>
                          <w:i/>
                          <w:sz w:val="16"/>
                          <w:szCs w:val="16"/>
                          <w:lang w:val="en-GB"/>
                        </w:rPr>
                      </w:pPr>
                      <w:r>
                        <w:rPr>
                          <w:color w:val="333333"/>
                          <w:lang w:val="en-GB"/>
                        </w:rPr>
                        <w:t xml:space="preserve">DM5x: </w:t>
                      </w:r>
                      <w:r w:rsidR="003F7E1E" w:rsidRPr="003F7E1E">
                        <w:rPr>
                          <w:color w:val="333333"/>
                          <w:lang w:val="en-GB"/>
                        </w:rPr>
                        <w:t>Maximum programming simplicity via USB, even without auxiliary power supply</w:t>
                      </w:r>
                      <w:r w:rsidR="003F7E1E" w:rsidRPr="003F7E1E">
                        <w:rPr>
                          <w:color w:val="333333"/>
                          <w:lang w:val="en-GB"/>
                        </w:rPr>
                        <w:br/>
                      </w:r>
                    </w:p>
                  </w:txbxContent>
                </v:textbox>
                <w10:wrap type="square"/>
              </v:shape>
            </w:pict>
          </mc:Fallback>
        </mc:AlternateContent>
      </w:r>
      <w:r w:rsidRPr="001075AA">
        <w:rPr>
          <w:color w:val="333333"/>
          <w:lang w:val="en-GB"/>
        </w:rPr>
        <w:t>The DM5S transducer is the latest addition to</w:t>
      </w:r>
      <w:r>
        <w:rPr>
          <w:color w:val="333333"/>
          <w:lang w:val="en-GB"/>
        </w:rPr>
        <w:t xml:space="preserve"> </w:t>
      </w:r>
      <w:r w:rsidRPr="001075AA">
        <w:rPr>
          <w:lang w:val="en-GB"/>
        </w:rPr>
        <w:t xml:space="preserve">Camille Bauer </w:t>
      </w:r>
      <w:proofErr w:type="spellStart"/>
      <w:r w:rsidRPr="001075AA">
        <w:rPr>
          <w:lang w:val="en-GB"/>
        </w:rPr>
        <w:t>Metrawatt's</w:t>
      </w:r>
      <w:proofErr w:type="spellEnd"/>
      <w:r w:rsidRPr="001075AA">
        <w:rPr>
          <w:lang w:val="en-GB"/>
        </w:rPr>
        <w:t xml:space="preserve"> large product por</w:t>
      </w:r>
      <w:r w:rsidRPr="001075AA">
        <w:rPr>
          <w:lang w:val="en-GB"/>
        </w:rPr>
        <w:t>t</w:t>
      </w:r>
      <w:r w:rsidRPr="001075AA">
        <w:rPr>
          <w:lang w:val="en-GB"/>
        </w:rPr>
        <w:t>folio.  Just like the SINEAX M1000, the pred</w:t>
      </w:r>
      <w:r w:rsidRPr="001075AA">
        <w:rPr>
          <w:lang w:val="en-GB"/>
        </w:rPr>
        <w:t>e</w:t>
      </w:r>
      <w:r w:rsidRPr="001075AA">
        <w:rPr>
          <w:lang w:val="en-GB"/>
        </w:rPr>
        <w:t>cessor model, and a world first for this type of device, the main function of the DM5S is highly accurate representation of the basic param</w:t>
      </w:r>
      <w:r w:rsidRPr="001075AA">
        <w:rPr>
          <w:lang w:val="en-GB"/>
        </w:rPr>
        <w:t>e</w:t>
      </w:r>
      <w:r w:rsidRPr="001075AA">
        <w:rPr>
          <w:lang w:val="en-GB"/>
        </w:rPr>
        <w:t>ters</w:t>
      </w:r>
      <w:r w:rsidRPr="001075AA">
        <w:rPr>
          <w:color w:val="333333"/>
          <w:lang w:val="en-GB"/>
        </w:rPr>
        <w:t xml:space="preserve"> of an electrical network. It then transmits this representation securely via analogue ou</w:t>
      </w:r>
      <w:r w:rsidRPr="001075AA">
        <w:rPr>
          <w:color w:val="333333"/>
          <w:lang w:val="en-GB"/>
        </w:rPr>
        <w:t>t</w:t>
      </w:r>
      <w:r w:rsidRPr="001075AA">
        <w:rPr>
          <w:color w:val="333333"/>
          <w:lang w:val="en-GB"/>
        </w:rPr>
        <w:t>puts or a digital interface.</w:t>
      </w:r>
    </w:p>
    <w:p w14:paraId="74143263" w14:textId="77777777" w:rsidR="001075AA" w:rsidRPr="001075AA" w:rsidRDefault="001075AA" w:rsidP="001075AA">
      <w:pPr>
        <w:spacing w:before="11" w:line="240" w:lineRule="exact"/>
        <w:rPr>
          <w:sz w:val="24"/>
          <w:szCs w:val="24"/>
          <w:lang w:val="en-GB"/>
        </w:rPr>
      </w:pPr>
    </w:p>
    <w:p w14:paraId="45DDFC7F" w14:textId="77777777" w:rsidR="001075AA" w:rsidRPr="001075AA" w:rsidRDefault="001075AA" w:rsidP="001075AA">
      <w:pPr>
        <w:pStyle w:val="Textkrper"/>
        <w:spacing w:after="0"/>
        <w:ind w:right="136"/>
        <w:jc w:val="both"/>
        <w:rPr>
          <w:b/>
          <w:lang w:val="en-GB"/>
        </w:rPr>
      </w:pPr>
      <w:r w:rsidRPr="001075AA">
        <w:rPr>
          <w:b/>
          <w:color w:val="333333"/>
          <w:lang w:val="en-GB"/>
        </w:rPr>
        <w:t>A coherent design generates efficiency</w:t>
      </w:r>
    </w:p>
    <w:p w14:paraId="702C69C7" w14:textId="77777777" w:rsidR="001075AA" w:rsidRPr="001075AA" w:rsidRDefault="001075AA" w:rsidP="001075AA">
      <w:pPr>
        <w:pStyle w:val="Textkrper"/>
        <w:spacing w:after="0"/>
        <w:ind w:right="167"/>
        <w:jc w:val="both"/>
        <w:rPr>
          <w:lang w:val="en-GB"/>
        </w:rPr>
      </w:pPr>
      <w:r w:rsidRPr="001075AA">
        <w:rPr>
          <w:color w:val="333333"/>
          <w:lang w:val="en-GB"/>
        </w:rPr>
        <w:t>The basic accuracy of the DM5 is 0.15% for current and voltage, 0.2% for power ratings and 0.5S for energy counters. The highlights of the new series are its many selectable o</w:t>
      </w:r>
      <w:r w:rsidRPr="001075AA">
        <w:rPr>
          <w:color w:val="333333"/>
          <w:lang w:val="en-GB"/>
        </w:rPr>
        <w:t>p</w:t>
      </w:r>
      <w:r w:rsidRPr="001075AA">
        <w:rPr>
          <w:color w:val="333333"/>
          <w:lang w:val="en-GB"/>
        </w:rPr>
        <w:t>tions and the fact that measurement values are captured continuously (zero-blind mea</w:t>
      </w:r>
      <w:r w:rsidRPr="001075AA">
        <w:rPr>
          <w:color w:val="333333"/>
          <w:lang w:val="en-GB"/>
        </w:rPr>
        <w:t>s</w:t>
      </w:r>
      <w:r w:rsidRPr="001075AA">
        <w:rPr>
          <w:color w:val="333333"/>
          <w:lang w:val="en-GB"/>
        </w:rPr>
        <w:t>urement). In addition, the device can be individually configured even without being co</w:t>
      </w:r>
      <w:r w:rsidRPr="001075AA">
        <w:rPr>
          <w:color w:val="333333"/>
          <w:lang w:val="en-GB"/>
        </w:rPr>
        <w:t>n</w:t>
      </w:r>
      <w:r w:rsidRPr="001075AA">
        <w:rPr>
          <w:color w:val="333333"/>
          <w:lang w:val="en-GB"/>
        </w:rPr>
        <w:t>nected to auxiliary power. The optimised and compact design not only saves space, but also r</w:t>
      </w:r>
      <w:r w:rsidRPr="001075AA">
        <w:rPr>
          <w:color w:val="333333"/>
          <w:lang w:val="en-GB"/>
        </w:rPr>
        <w:t>e</w:t>
      </w:r>
      <w:r w:rsidRPr="001075AA">
        <w:rPr>
          <w:color w:val="333333"/>
          <w:lang w:val="en-GB"/>
        </w:rPr>
        <w:t xml:space="preserve">duces cost. DM5S supports up to 32 counters with up to 16 tariffs, while the DM5F delivers very high processing speeds of up to 15 </w:t>
      </w:r>
      <w:proofErr w:type="spellStart"/>
      <w:r w:rsidRPr="001075AA">
        <w:rPr>
          <w:color w:val="333333"/>
          <w:lang w:val="en-GB"/>
        </w:rPr>
        <w:t>ms</w:t>
      </w:r>
      <w:proofErr w:type="spellEnd"/>
      <w:r w:rsidRPr="001075AA">
        <w:rPr>
          <w:color w:val="333333"/>
          <w:lang w:val="en-GB"/>
        </w:rPr>
        <w:t xml:space="preserve">. </w:t>
      </w:r>
      <w:proofErr w:type="gramStart"/>
      <w:r w:rsidRPr="001075AA">
        <w:rPr>
          <w:color w:val="333333"/>
          <w:lang w:val="en-GB"/>
        </w:rPr>
        <w:t>This</w:t>
      </w:r>
      <w:proofErr w:type="gramEnd"/>
      <w:r w:rsidRPr="001075AA">
        <w:rPr>
          <w:color w:val="333333"/>
          <w:lang w:val="en-GB"/>
        </w:rPr>
        <w:t xml:space="preserve"> makes it easy to implement even the most demanding applications such as turbine control systems.</w:t>
      </w:r>
    </w:p>
    <w:p w14:paraId="72E2E8BB" w14:textId="77777777" w:rsidR="001075AA" w:rsidRPr="001075AA" w:rsidRDefault="001075AA" w:rsidP="001075AA">
      <w:pPr>
        <w:jc w:val="both"/>
        <w:rPr>
          <w:sz w:val="24"/>
          <w:szCs w:val="24"/>
          <w:lang w:val="en-GB"/>
        </w:rPr>
      </w:pPr>
    </w:p>
    <w:p w14:paraId="06074E71" w14:textId="77777777" w:rsidR="001075AA" w:rsidRPr="001075AA" w:rsidRDefault="001075AA" w:rsidP="001075AA">
      <w:pPr>
        <w:pStyle w:val="Textkrper"/>
        <w:spacing w:after="0"/>
        <w:ind w:right="136"/>
        <w:jc w:val="both"/>
        <w:rPr>
          <w:b/>
          <w:lang w:val="en-GB"/>
        </w:rPr>
      </w:pPr>
      <w:r w:rsidRPr="001075AA">
        <w:rPr>
          <w:b/>
          <w:color w:val="333333"/>
          <w:lang w:val="en-GB"/>
        </w:rPr>
        <w:t>Getting started the easy way</w:t>
      </w:r>
    </w:p>
    <w:p w14:paraId="6158E5F1" w14:textId="77777777" w:rsidR="001075AA" w:rsidRPr="001075AA" w:rsidRDefault="001075AA" w:rsidP="001075AA">
      <w:pPr>
        <w:pStyle w:val="Textkrper"/>
        <w:spacing w:after="0"/>
        <w:ind w:right="136"/>
        <w:jc w:val="both"/>
        <w:rPr>
          <w:lang w:val="en-GB"/>
        </w:rPr>
      </w:pPr>
      <w:r w:rsidRPr="001075AA">
        <w:rPr>
          <w:color w:val="333333"/>
          <w:lang w:val="en-GB"/>
        </w:rPr>
        <w:t>The free "CB Manager" software is not just used to set up the device parameters, it also provides utility functions to support the user to get started, such as printing product identif</w:t>
      </w:r>
      <w:r w:rsidRPr="001075AA">
        <w:rPr>
          <w:color w:val="333333"/>
          <w:lang w:val="en-GB"/>
        </w:rPr>
        <w:t>i</w:t>
      </w:r>
      <w:r w:rsidRPr="001075AA">
        <w:rPr>
          <w:color w:val="333333"/>
          <w:lang w:val="en-GB"/>
        </w:rPr>
        <w:t>cation labels, checking connections, recording measurement values as well as simulation and trimming the analogue outputs. Users can freely define the Modbus mapping of the optional Modbus interface. This ensures optimised data retrieval by fetching all the relevant data in a single access.</w:t>
      </w:r>
    </w:p>
    <w:p w14:paraId="2A7A44CA" w14:textId="77777777" w:rsidR="001075AA" w:rsidRPr="001075AA" w:rsidRDefault="001075AA" w:rsidP="001075AA">
      <w:pPr>
        <w:jc w:val="both"/>
        <w:rPr>
          <w:sz w:val="24"/>
          <w:szCs w:val="24"/>
          <w:lang w:val="en-GB"/>
        </w:rPr>
      </w:pPr>
    </w:p>
    <w:p w14:paraId="2FADC4FD" w14:textId="77777777" w:rsidR="001075AA" w:rsidRPr="001075AA" w:rsidRDefault="001075AA" w:rsidP="001075AA">
      <w:pPr>
        <w:pStyle w:val="Textkrper"/>
        <w:spacing w:after="0"/>
        <w:ind w:right="136"/>
        <w:jc w:val="both"/>
        <w:rPr>
          <w:b/>
          <w:lang w:val="en-GB"/>
        </w:rPr>
      </w:pPr>
      <w:r w:rsidRPr="001075AA">
        <w:rPr>
          <w:b/>
          <w:color w:val="333333"/>
          <w:lang w:val="en-GB"/>
        </w:rPr>
        <w:t>Quality and excellence – independently certified</w:t>
      </w:r>
    </w:p>
    <w:p w14:paraId="386ADBF4" w14:textId="77777777" w:rsidR="001075AA" w:rsidRPr="001075AA" w:rsidRDefault="001075AA" w:rsidP="001075AA">
      <w:pPr>
        <w:pStyle w:val="Textkrper"/>
        <w:spacing w:after="0"/>
        <w:ind w:right="167"/>
        <w:jc w:val="both"/>
        <w:rPr>
          <w:lang w:val="en-GB"/>
        </w:rPr>
      </w:pPr>
      <w:r w:rsidRPr="001075AA">
        <w:rPr>
          <w:color w:val="333333"/>
          <w:lang w:val="en-GB"/>
        </w:rPr>
        <w:t>DM5 series devices are UL-certified and are regularly audited by an independent test lab. This ensures that they are always compliant with the latest standards and that each device works perfectly. The UL certification is combined with end-to-end monitoring of the whole production process. This ensures that only qualified components are used, and only doc</w:t>
      </w:r>
      <w:r w:rsidRPr="001075AA">
        <w:rPr>
          <w:color w:val="333333"/>
          <w:lang w:val="en-GB"/>
        </w:rPr>
        <w:t>u</w:t>
      </w:r>
      <w:proofErr w:type="gramStart"/>
      <w:r w:rsidRPr="001075AA">
        <w:rPr>
          <w:color w:val="333333"/>
          <w:lang w:val="en-GB"/>
        </w:rPr>
        <w:t>mented</w:t>
      </w:r>
      <w:proofErr w:type="gramEnd"/>
      <w:r w:rsidRPr="001075AA">
        <w:rPr>
          <w:color w:val="333333"/>
          <w:lang w:val="en-GB"/>
        </w:rPr>
        <w:t xml:space="preserve"> production processes are performed. It allows for a constantly high level of product quality, in conformity with all safety and EMC standards.</w:t>
      </w:r>
    </w:p>
    <w:p w14:paraId="0644343D" w14:textId="7988B1E7" w:rsidR="001075AA" w:rsidRDefault="001075AA">
      <w:pPr>
        <w:rPr>
          <w:lang w:val="en-GB"/>
        </w:rPr>
      </w:pPr>
      <w:r>
        <w:rPr>
          <w:lang w:val="en-GB"/>
        </w:rPr>
        <w:br w:type="page"/>
      </w:r>
    </w:p>
    <w:p w14:paraId="173CAA02" w14:textId="77777777" w:rsidR="00246042" w:rsidRPr="002E572B" w:rsidRDefault="00246042" w:rsidP="00246042">
      <w:pPr>
        <w:jc w:val="both"/>
        <w:rPr>
          <w:lang w:val="en-GB"/>
        </w:rPr>
      </w:pPr>
    </w:p>
    <w:p w14:paraId="0D52C3A1" w14:textId="1D6E2C1B" w:rsidR="00246042" w:rsidRPr="002E572B" w:rsidRDefault="00A57429" w:rsidP="00FF337A">
      <w:pPr>
        <w:jc w:val="both"/>
        <w:rPr>
          <w:lang w:val="en-GB"/>
        </w:rPr>
      </w:pPr>
      <w:r>
        <w:rPr>
          <w:noProof/>
          <w:lang w:val="de-DE" w:eastAsia="de-DE"/>
        </w:rPr>
        <mc:AlternateContent>
          <mc:Choice Requires="wps">
            <w:drawing>
              <wp:anchor distT="0" distB="0" distL="114300" distR="114300" simplePos="0" relativeHeight="251673600" behindDoc="0" locked="0" layoutInCell="1" allowOverlap="1" wp14:anchorId="5AA3F248" wp14:editId="5E929902">
                <wp:simplePos x="0" y="0"/>
                <wp:positionH relativeFrom="column">
                  <wp:posOffset>-635</wp:posOffset>
                </wp:positionH>
                <wp:positionV relativeFrom="paragraph">
                  <wp:posOffset>24765</wp:posOffset>
                </wp:positionV>
                <wp:extent cx="1894205" cy="1506855"/>
                <wp:effectExtent l="0" t="0" r="10795" b="17145"/>
                <wp:wrapSquare wrapText="bothSides"/>
                <wp:docPr id="4" name="Rechteck 4"/>
                <wp:cNvGraphicFramePr/>
                <a:graphic xmlns:a="http://schemas.openxmlformats.org/drawingml/2006/main">
                  <a:graphicData uri="http://schemas.microsoft.com/office/word/2010/wordprocessingShape">
                    <wps:wsp>
                      <wps:cNvSpPr/>
                      <wps:spPr>
                        <a:xfrm>
                          <a:off x="0" y="0"/>
                          <a:ext cx="1894205" cy="150685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417238ED" w14:textId="5911D86E" w:rsidR="00E06308" w:rsidRDefault="00B27A53" w:rsidP="00E06308">
                            <w:pPr>
                              <w:jc w:val="center"/>
                            </w:pPr>
                            <w:r>
                              <w:rPr>
                                <w:noProof/>
                                <w:lang w:val="de-DE" w:eastAsia="de-DE"/>
                              </w:rPr>
                              <w:drawing>
                                <wp:inline distT="0" distB="0" distL="0" distR="0" wp14:anchorId="1CA8D9F1" wp14:editId="06B6BFC5">
                                  <wp:extent cx="1440000" cy="1440000"/>
                                  <wp:effectExtent l="0" t="0" r="8255"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5000_en.png"/>
                                          <pic:cNvPicPr/>
                                        </pic:nvPicPr>
                                        <pic:blipFill>
                                          <a:blip r:embed="rId1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 o:spid="_x0000_s1028" style="position:absolute;left:0;text-align:left;margin-left:-.05pt;margin-top:1.95pt;width:149.15pt;height:118.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" fillcolor="white [3201]" strokecolor="black [3200]" strokeweight=".5pt">
                <v:textbox>
                  <w:txbxContent>
                    <w:p w14:paraId="417238ED" w14:textId="5911D86E" w:rsidR="00E06308" w:rsidRDefault="00B27A53" w:rsidP="00E06308">
                      <w:pPr>
                        <w:jc w:val="center"/>
                      </w:pPr>
                      <w:r>
                        <w:rPr>
                          <w:noProof/>
                          <w:lang w:val="de-DE" w:eastAsia="de-DE"/>
                        </w:rPr>
                        <w:drawing>
                          <wp:inline distT="0" distB="0" distL="0" distR="0" wp14:anchorId="1CA8D9F1" wp14:editId="06B6BFC5">
                            <wp:extent cx="1440000" cy="1440000"/>
                            <wp:effectExtent l="0" t="0" r="8255"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5000_en.png"/>
                                    <pic:cNvPicPr/>
                                  </pic:nvPicPr>
                                  <pic:blipFill>
                                    <a:blip r:embed="rId10">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xbxContent>
                </v:textbox>
                <w10:wrap type="square"/>
              </v:rect>
            </w:pict>
          </mc:Fallback>
        </mc:AlternateContent>
      </w:r>
      <w:r w:rsidR="00B13487" w:rsidRPr="002E572B">
        <w:rPr>
          <w:lang w:val="en-GB"/>
        </w:rPr>
        <w:t>Further information avail</w:t>
      </w:r>
      <w:r w:rsidR="00B13487" w:rsidRPr="002E572B">
        <w:rPr>
          <w:lang w:val="en-GB"/>
        </w:rPr>
        <w:t>a</w:t>
      </w:r>
      <w:r w:rsidR="00B13487" w:rsidRPr="002E572B">
        <w:rPr>
          <w:lang w:val="en-GB"/>
        </w:rPr>
        <w:t>ble at</w:t>
      </w:r>
      <w:r w:rsidR="00246042" w:rsidRPr="002E572B">
        <w:rPr>
          <w:lang w:val="en-GB"/>
        </w:rPr>
        <w:t xml:space="preserve"> </w:t>
      </w:r>
      <w:hyperlink r:id="rId11" w:history="1">
        <w:r w:rsidR="00E30076" w:rsidRPr="002E572B">
          <w:rPr>
            <w:rStyle w:val="Hyperlink"/>
            <w:lang w:val="en-GB"/>
          </w:rPr>
          <w:t>www.camillebauer.com/</w:t>
        </w:r>
      </w:hyperlink>
      <w:r w:rsidR="000F1E23">
        <w:rPr>
          <w:rStyle w:val="Hyperlink"/>
          <w:lang w:val="en-GB"/>
        </w:rPr>
        <w:t>dm5-en</w:t>
      </w:r>
      <w:r w:rsidRPr="002E572B">
        <w:rPr>
          <w:lang w:val="en-GB"/>
        </w:rPr>
        <w:t xml:space="preserve"> </w:t>
      </w:r>
    </w:p>
    <w:p w14:paraId="3B27B41B" w14:textId="77777777" w:rsidR="00A57429" w:rsidRPr="002E572B" w:rsidRDefault="00A57429" w:rsidP="00FF337A">
      <w:pPr>
        <w:jc w:val="both"/>
        <w:rPr>
          <w:lang w:val="en-GB"/>
        </w:rPr>
      </w:pPr>
    </w:p>
    <w:p w14:paraId="7D35479F" w14:textId="77777777" w:rsidR="00A57429" w:rsidRPr="002E572B" w:rsidRDefault="00A57429" w:rsidP="00FF337A">
      <w:pPr>
        <w:jc w:val="both"/>
        <w:rPr>
          <w:lang w:val="en-GB"/>
        </w:rPr>
      </w:pPr>
    </w:p>
    <w:p w14:paraId="00099A79" w14:textId="77777777" w:rsidR="00A57429" w:rsidRPr="002E572B" w:rsidRDefault="00A57429" w:rsidP="00FF337A">
      <w:pPr>
        <w:jc w:val="both"/>
        <w:rPr>
          <w:lang w:val="en-GB"/>
        </w:rPr>
      </w:pPr>
    </w:p>
    <w:p w14:paraId="0B77C33E" w14:textId="77777777" w:rsidR="00A57429" w:rsidRPr="002E572B" w:rsidRDefault="00A57429" w:rsidP="00FF337A">
      <w:pPr>
        <w:jc w:val="both"/>
        <w:rPr>
          <w:lang w:val="en-GB"/>
        </w:rPr>
      </w:pPr>
    </w:p>
    <w:p w14:paraId="0C89C63E" w14:textId="77777777" w:rsidR="00A57429" w:rsidRPr="002E572B" w:rsidRDefault="00A57429" w:rsidP="00FF337A">
      <w:pPr>
        <w:jc w:val="both"/>
        <w:rPr>
          <w:lang w:val="en-GB"/>
        </w:rPr>
      </w:pPr>
    </w:p>
    <w:p w14:paraId="1C86F9CF" w14:textId="77777777" w:rsidR="00A57429" w:rsidRPr="002E572B" w:rsidRDefault="00A57429" w:rsidP="00FF337A">
      <w:pPr>
        <w:jc w:val="both"/>
        <w:rPr>
          <w:lang w:val="en-GB"/>
        </w:rPr>
      </w:pPr>
    </w:p>
    <w:p w14:paraId="012A2DD9" w14:textId="77777777" w:rsidR="00A57429" w:rsidRPr="002E572B" w:rsidRDefault="00A57429" w:rsidP="00FF337A">
      <w:pPr>
        <w:jc w:val="both"/>
        <w:rPr>
          <w:lang w:val="en-GB"/>
        </w:rPr>
      </w:pPr>
    </w:p>
    <w:p w14:paraId="4A2D8F36" w14:textId="77777777" w:rsidR="00A57429" w:rsidRPr="002E572B" w:rsidRDefault="00A57429" w:rsidP="00FF337A">
      <w:pPr>
        <w:jc w:val="both"/>
        <w:rPr>
          <w:lang w:val="en-GB"/>
        </w:rPr>
      </w:pPr>
    </w:p>
    <w:p w14:paraId="50DBD8FE" w14:textId="77777777" w:rsidR="00A57429" w:rsidRPr="002E572B" w:rsidRDefault="00A57429" w:rsidP="00FF337A">
      <w:pPr>
        <w:jc w:val="both"/>
        <w:rPr>
          <w:lang w:val="en-GB"/>
        </w:rPr>
      </w:pPr>
    </w:p>
    <w:p w14:paraId="1D206D6E" w14:textId="77777777" w:rsidR="00A57429" w:rsidRPr="002E572B" w:rsidRDefault="00A57429" w:rsidP="00FF337A">
      <w:pPr>
        <w:jc w:val="both"/>
        <w:rPr>
          <w:lang w:val="en-GB"/>
        </w:rPr>
      </w:pPr>
      <w:bookmarkStart w:id="0" w:name="_GoBack"/>
      <w:bookmarkEnd w:id="0"/>
    </w:p>
    <w:p w14:paraId="0012D0AF" w14:textId="77777777" w:rsidR="00246042" w:rsidRPr="002E572B" w:rsidRDefault="003C75C6" w:rsidP="00FF337A">
      <w:pPr>
        <w:jc w:val="both"/>
        <w:rPr>
          <w:lang w:val="en-GB"/>
        </w:rPr>
      </w:pPr>
      <w:r w:rsidRPr="002E572B">
        <w:rPr>
          <w:lang w:val="en-GB"/>
        </w:rPr>
        <w:t>------------------------------------------------------------------------------------------------------------------------------------</w:t>
      </w:r>
      <w:r w:rsidR="00922551" w:rsidRPr="002E572B">
        <w:rPr>
          <w:lang w:val="en-GB"/>
        </w:rPr>
        <w:t>----</w:t>
      </w:r>
    </w:p>
    <w:p w14:paraId="6CDC7422" w14:textId="77777777" w:rsidR="00E06308" w:rsidRPr="002E572B" w:rsidRDefault="00E06308" w:rsidP="00FF337A">
      <w:pPr>
        <w:spacing w:line="225" w:lineRule="atLeast"/>
        <w:rPr>
          <w:rFonts w:eastAsiaTheme="minorHAnsi" w:cs="Arial"/>
          <w:color w:val="000000"/>
          <w:lang w:val="en-GB" w:eastAsia="de-DE"/>
        </w:rPr>
      </w:pPr>
    </w:p>
    <w:p w14:paraId="60601CC9" w14:textId="0F08E25F" w:rsidR="00246042" w:rsidRPr="002E572B" w:rsidRDefault="00394E47" w:rsidP="00FF337A">
      <w:pPr>
        <w:spacing w:line="225" w:lineRule="atLeast"/>
        <w:rPr>
          <w:rFonts w:eastAsiaTheme="minorHAnsi" w:cs="Arial"/>
          <w:color w:val="000000"/>
          <w:lang w:val="en-GB" w:eastAsia="de-DE"/>
        </w:rPr>
      </w:pPr>
      <w:r w:rsidRPr="002E572B">
        <w:rPr>
          <w:rFonts w:eastAsiaTheme="minorHAnsi" w:cs="Arial"/>
          <w:color w:val="000000"/>
          <w:lang w:val="en-GB" w:eastAsia="de-DE"/>
        </w:rPr>
        <w:t>Number of characters (with spaces): approx.</w:t>
      </w:r>
      <w:r w:rsidR="00246042" w:rsidRPr="002E572B">
        <w:rPr>
          <w:rFonts w:eastAsiaTheme="minorHAnsi" w:cs="Arial"/>
          <w:color w:val="000000"/>
          <w:lang w:val="en-GB" w:eastAsia="de-DE"/>
        </w:rPr>
        <w:t> </w:t>
      </w:r>
      <w:r w:rsidR="00FF337A" w:rsidRPr="002E572B">
        <w:rPr>
          <w:rFonts w:eastAsiaTheme="minorHAnsi" w:cs="Arial"/>
          <w:color w:val="000000"/>
          <w:lang w:val="en-GB" w:eastAsia="de-DE"/>
        </w:rPr>
        <w:t>2‘</w:t>
      </w:r>
      <w:r w:rsidR="00520714">
        <w:rPr>
          <w:rFonts w:eastAsiaTheme="minorHAnsi" w:cs="Arial"/>
          <w:color w:val="000000"/>
          <w:lang w:val="en-GB" w:eastAsia="de-DE"/>
        </w:rPr>
        <w:t>626</w:t>
      </w:r>
      <w:r w:rsidR="00246042" w:rsidRPr="002E572B">
        <w:rPr>
          <w:rFonts w:eastAsiaTheme="minorHAnsi" w:cs="Arial"/>
          <w:color w:val="000000"/>
          <w:lang w:val="en-GB" w:eastAsia="de-DE"/>
        </w:rPr>
        <w:br/>
      </w:r>
      <w:proofErr w:type="gramStart"/>
      <w:r w:rsidR="00084E1C" w:rsidRPr="002E572B">
        <w:rPr>
          <w:rFonts w:eastAsiaTheme="minorHAnsi" w:cs="Arial"/>
          <w:color w:val="000000"/>
          <w:lang w:val="en-GB" w:eastAsia="de-DE"/>
        </w:rPr>
        <w:t>This</w:t>
      </w:r>
      <w:proofErr w:type="gramEnd"/>
      <w:r w:rsidR="00084E1C" w:rsidRPr="002E572B">
        <w:rPr>
          <w:rFonts w:eastAsiaTheme="minorHAnsi" w:cs="Arial"/>
          <w:color w:val="000000"/>
          <w:lang w:val="en-GB" w:eastAsia="de-DE"/>
        </w:rPr>
        <w:t xml:space="preserve"> article and the image are approved for publication.</w:t>
      </w:r>
    </w:p>
    <w:p w14:paraId="623D29CD" w14:textId="77777777" w:rsidR="00246042" w:rsidRPr="002E572B" w:rsidRDefault="00246042" w:rsidP="00DB7DC3">
      <w:pPr>
        <w:jc w:val="both"/>
        <w:rPr>
          <w:lang w:val="en-GB"/>
        </w:rPr>
      </w:pPr>
    </w:p>
    <w:p w14:paraId="56583664" w14:textId="77777777" w:rsidR="007201CF" w:rsidRPr="002E572B"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u w:val="single"/>
          <w:lang w:val="en-GB"/>
        </w:rPr>
      </w:pPr>
    </w:p>
    <w:p w14:paraId="112B8148" w14:textId="5AD12F0C" w:rsidR="00E9667D" w:rsidRPr="002E572B"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lang w:val="en-GB"/>
        </w:rPr>
      </w:pPr>
      <w:r w:rsidRPr="002E572B">
        <w:rPr>
          <w:rFonts w:cs="GiltusT-Regular"/>
          <w:noProof/>
          <w:color w:val="000000"/>
          <w:sz w:val="16"/>
          <w:szCs w:val="16"/>
          <w:u w:val="single"/>
          <w:lang w:val="en-GB"/>
        </w:rPr>
        <w:t>Press</w:t>
      </w:r>
      <w:r w:rsidR="00394E47" w:rsidRPr="002E572B">
        <w:rPr>
          <w:rFonts w:cs="GiltusT-Regular"/>
          <w:noProof/>
          <w:color w:val="000000"/>
          <w:sz w:val="16"/>
          <w:szCs w:val="16"/>
          <w:u w:val="single"/>
          <w:lang w:val="en-GB"/>
        </w:rPr>
        <w:t xml:space="preserve"> contact</w:t>
      </w:r>
      <w:r w:rsidRPr="002E572B">
        <w:rPr>
          <w:rFonts w:cs="GiltusT-Regular"/>
          <w:noProof/>
          <w:color w:val="000000"/>
          <w:sz w:val="16"/>
          <w:szCs w:val="16"/>
          <w:u w:val="single"/>
          <w:lang w:val="en-GB"/>
        </w:rPr>
        <w:t>:</w:t>
      </w:r>
      <w:r w:rsidRPr="002E572B">
        <w:rPr>
          <w:rFonts w:cs="GiltusT-Regular"/>
          <w:noProof/>
          <w:color w:val="000000"/>
          <w:sz w:val="16"/>
          <w:szCs w:val="16"/>
          <w:lang w:val="en-GB"/>
        </w:rPr>
        <w:tab/>
      </w:r>
      <w:r w:rsidR="00E9667D" w:rsidRPr="002E572B">
        <w:rPr>
          <w:rFonts w:cs="GiltusT-Regular"/>
          <w:noProof/>
          <w:color w:val="000000"/>
          <w:sz w:val="16"/>
          <w:szCs w:val="16"/>
          <w:lang w:val="en-GB"/>
        </w:rPr>
        <w:tab/>
      </w:r>
      <w:r w:rsidRPr="002E572B">
        <w:rPr>
          <w:rFonts w:cs="GiltusT-Regular"/>
          <w:b/>
          <w:noProof/>
          <w:color w:val="000000"/>
          <w:sz w:val="16"/>
          <w:szCs w:val="16"/>
          <w:lang w:val="en-GB"/>
        </w:rPr>
        <w:t>Camille Bauer Metrawatt AG</w:t>
      </w:r>
    </w:p>
    <w:p w14:paraId="4D0B70A9" w14:textId="77777777" w:rsidR="00372EB4" w:rsidRPr="001F182E" w:rsidRDefault="00E9667D"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rPr>
      </w:pPr>
      <w:r>
        <w:rPr>
          <w:rFonts w:eastAsia="Calibri" w:cs="GiltusT-Regular"/>
          <w:noProof/>
          <w:color w:val="000000"/>
          <w:sz w:val="16"/>
          <w:szCs w:val="16"/>
          <w:lang w:val="de-DE" w:eastAsia="de-DE"/>
        </w:rPr>
        <w:drawing>
          <wp:anchor distT="0" distB="0" distL="114300" distR="114300" simplePos="0" relativeHeight="251665919" behindDoc="0" locked="0" layoutInCell="1" allowOverlap="1" wp14:anchorId="3904CE4C" wp14:editId="086B1B05">
            <wp:simplePos x="0" y="0"/>
            <wp:positionH relativeFrom="column">
              <wp:posOffset>3729990</wp:posOffset>
            </wp:positionH>
            <wp:positionV relativeFrom="paragraph">
              <wp:posOffset>66675</wp:posOffset>
            </wp:positionV>
            <wp:extent cx="1706880" cy="591185"/>
            <wp:effectExtent l="0" t="0" r="762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6880" cy="591185"/>
                    </a:xfrm>
                    <a:prstGeom prst="rect">
                      <a:avLst/>
                    </a:prstGeom>
                    <a:noFill/>
                  </pic:spPr>
                </pic:pic>
              </a:graphicData>
            </a:graphic>
            <wp14:sizeRelH relativeFrom="page">
              <wp14:pctWidth>0</wp14:pctWidth>
            </wp14:sizeRelH>
            <wp14:sizeRelV relativeFrom="page">
              <wp14:pctHeight>0</wp14:pctHeight>
            </wp14:sizeRelV>
          </wp:anchor>
        </w:drawing>
      </w:r>
      <w:r w:rsidRPr="000B7D49">
        <w:rPr>
          <w:rFonts w:eastAsia="Calibri" w:cs="GiltusT-Regular"/>
          <w:noProof/>
          <w:color w:val="000000"/>
          <w:sz w:val="16"/>
          <w:szCs w:val="16"/>
          <w:lang w:val="de-DE" w:eastAsia="de-DE"/>
        </w:rPr>
        <w:tab/>
      </w:r>
      <w:r w:rsidR="00372EB4" w:rsidRPr="000B7D49">
        <w:rPr>
          <w:rFonts w:eastAsia="Calibri" w:cs="GiltusT-Regular"/>
          <w:noProof/>
          <w:color w:val="000000"/>
          <w:sz w:val="16"/>
          <w:szCs w:val="16"/>
          <w:lang w:val="de-DE"/>
        </w:rPr>
        <w:tab/>
      </w:r>
      <w:r w:rsidR="00372EB4" w:rsidRPr="000B7D49">
        <w:rPr>
          <w:rFonts w:eastAsia="Calibri" w:cs="GiltusT-Regular"/>
          <w:noProof/>
          <w:color w:val="000000"/>
          <w:sz w:val="16"/>
          <w:szCs w:val="16"/>
          <w:lang w:val="de-DE"/>
        </w:rPr>
        <w:tab/>
      </w:r>
      <w:r w:rsidR="00372EB4" w:rsidRPr="000B7D49">
        <w:rPr>
          <w:rFonts w:eastAsia="Calibri" w:cs="GiltusT-Regular"/>
          <w:noProof/>
          <w:color w:val="000000"/>
          <w:sz w:val="16"/>
          <w:szCs w:val="16"/>
          <w:lang w:val="de-DE"/>
        </w:rPr>
        <w:tab/>
      </w:r>
      <w:r w:rsidR="00372EB4" w:rsidRPr="000B7D49">
        <w:rPr>
          <w:rFonts w:eastAsia="Calibri" w:cs="GiltusT-Regular"/>
          <w:noProof/>
          <w:color w:val="000000"/>
          <w:sz w:val="16"/>
          <w:szCs w:val="16"/>
          <w:lang w:val="de-DE"/>
        </w:rPr>
        <w:tab/>
      </w:r>
      <w:r w:rsidR="00EC6A85">
        <w:rPr>
          <w:rFonts w:eastAsia="Calibri" w:cs="GiltusT-Regular"/>
          <w:noProof/>
          <w:color w:val="000000"/>
          <w:sz w:val="16"/>
          <w:szCs w:val="16"/>
        </w:rPr>
        <w:t>Sascha Engel</w:t>
      </w:r>
    </w:p>
    <w:p w14:paraId="4AEDE480" w14:textId="77777777" w:rsidR="00372EB4" w:rsidRPr="001F182E"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Aargauerstrasse 7</w:t>
      </w:r>
      <w:r w:rsidRPr="001F182E">
        <w:rPr>
          <w:rFonts w:eastAsia="Calibri" w:cs="GiltusT-Regular"/>
          <w:noProof/>
          <w:color w:val="000000"/>
          <w:sz w:val="16"/>
          <w:szCs w:val="16"/>
        </w:rPr>
        <w:br/>
      </w: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CH-5610 Wohlen</w:t>
      </w:r>
    </w:p>
    <w:p w14:paraId="2363EBED" w14:textId="77777777" w:rsid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ab/>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t +41 56 618 21 11</w:t>
      </w:r>
      <w:r w:rsidRPr="001F182E">
        <w:rPr>
          <w:rFonts w:eastAsia="Calibri" w:cs="GiltusT-Regular"/>
          <w:noProof/>
          <w:color w:val="000000"/>
          <w:sz w:val="16"/>
          <w:szCs w:val="16"/>
        </w:rPr>
        <w:br/>
      </w: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sidR="00E9667D">
        <w:rPr>
          <w:rFonts w:eastAsia="Calibri" w:cs="GiltusT-Regular"/>
          <w:noProof/>
          <w:color w:val="000000"/>
          <w:sz w:val="16"/>
          <w:szCs w:val="16"/>
        </w:rPr>
        <w:tab/>
      </w:r>
      <w:r>
        <w:rPr>
          <w:rFonts w:eastAsia="Calibri" w:cs="GiltusT-Regular"/>
          <w:noProof/>
          <w:color w:val="000000"/>
          <w:sz w:val="16"/>
          <w:szCs w:val="16"/>
        </w:rPr>
        <w:tab/>
      </w:r>
      <w:r w:rsidRPr="001F182E">
        <w:rPr>
          <w:rFonts w:eastAsia="Calibri" w:cs="GiltusT-Regular"/>
          <w:noProof/>
          <w:color w:val="000000"/>
          <w:sz w:val="16"/>
          <w:szCs w:val="16"/>
        </w:rPr>
        <w:t>f +41 56 618 21 21</w:t>
      </w:r>
    </w:p>
    <w:p w14:paraId="4B5EAC61" w14:textId="77777777" w:rsidR="00372EB4" w:rsidRDefault="00372EB4"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rPr>
          <w:rFonts w:eastAsia="Calibri" w:cs="GiltusT-Regular"/>
          <w:noProof/>
          <w:color w:val="000000"/>
          <w:sz w:val="16"/>
          <w:szCs w:val="16"/>
        </w:rPr>
      </w:pPr>
      <w:r>
        <w:rPr>
          <w:rFonts w:eastAsia="Calibri" w:cs="GiltusT-Regular"/>
          <w:noProof/>
          <w:color w:val="000000"/>
          <w:sz w:val="16"/>
          <w:szCs w:val="16"/>
        </w:rP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hyperlink r:id="rId13" w:history="1">
        <w:r w:rsidR="00922551" w:rsidRPr="001B3909">
          <w:rPr>
            <w:rStyle w:val="Hyperlink"/>
            <w:rFonts w:eastAsia="Calibri" w:cs="GiltusT-Regular"/>
            <w:noProof/>
            <w:sz w:val="16"/>
            <w:szCs w:val="16"/>
          </w:rPr>
          <w:t>sascha.engel@camillebauer.com</w:t>
        </w:r>
      </w:hyperlink>
      <w:r>
        <w:rPr>
          <w:rFonts w:eastAsia="Calibri" w:cs="GiltusT-Regular"/>
          <w:noProof/>
          <w:color w:val="000000"/>
          <w:sz w:val="16"/>
          <w:szCs w:val="16"/>
        </w:rPr>
        <w:br/>
        <w:t xml:space="preserve"> </w:t>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r>
        <w:rPr>
          <w:rFonts w:eastAsia="Calibri" w:cs="GiltusT-Regular"/>
          <w:noProof/>
          <w:color w:val="000000"/>
          <w:sz w:val="16"/>
          <w:szCs w:val="16"/>
        </w:rPr>
        <w:tab/>
      </w:r>
      <w:hyperlink r:id="rId14" w:history="1">
        <w:r w:rsidRPr="002A282D">
          <w:rPr>
            <w:rStyle w:val="Hyperlink"/>
            <w:rFonts w:eastAsia="Calibri" w:cs="GiltusT-Regular"/>
            <w:noProof/>
            <w:sz w:val="16"/>
            <w:szCs w:val="16"/>
          </w:rPr>
          <w:t>www.camillebauer.com</w:t>
        </w:r>
      </w:hyperlink>
      <w:r>
        <w:rPr>
          <w:rFonts w:eastAsia="Calibri" w:cs="GiltusT-Regular"/>
          <w:noProof/>
          <w:color w:val="000000"/>
          <w:sz w:val="16"/>
          <w:szCs w:val="16"/>
        </w:rPr>
        <w:t xml:space="preserve"> </w:t>
      </w:r>
    </w:p>
    <w:p w14:paraId="0A07D172" w14:textId="77777777" w:rsidR="007201CF" w:rsidRDefault="007201CF" w:rsidP="00372EB4">
      <w:pPr>
        <w:pBdr>
          <w:top w:val="single" w:sz="4" w:space="1" w:color="auto"/>
          <w:left w:val="single" w:sz="4" w:space="1" w:color="auto"/>
          <w:bottom w:val="single" w:sz="4" w:space="1" w:color="auto"/>
          <w:right w:val="single" w:sz="4" w:space="4" w:color="auto"/>
        </w:pBdr>
        <w:tabs>
          <w:tab w:val="left" w:pos="284"/>
        </w:tabs>
        <w:suppressAutoHyphens/>
        <w:autoSpaceDE w:val="0"/>
        <w:autoSpaceDN w:val="0"/>
        <w:adjustRightInd w:val="0"/>
        <w:spacing w:after="60"/>
        <w:ind w:right="-298"/>
        <w:textAlignment w:val="center"/>
      </w:pPr>
    </w:p>
    <w:p w14:paraId="0E8CB04A" w14:textId="77777777" w:rsidR="00394E47" w:rsidRDefault="00394E47" w:rsidP="00394E47">
      <w:pPr>
        <w:pStyle w:val="Textkrper"/>
        <w:tabs>
          <w:tab w:val="left" w:pos="2835"/>
        </w:tabs>
        <w:spacing w:after="0"/>
        <w:rPr>
          <w:rStyle w:val="cs1b16eeb51"/>
          <w:sz w:val="20"/>
        </w:rPr>
      </w:pPr>
    </w:p>
    <w:p w14:paraId="4653B710" w14:textId="77777777" w:rsidR="00394E47" w:rsidRDefault="00394E47" w:rsidP="00394E47">
      <w:pPr>
        <w:pBdr>
          <w:top w:val="single" w:sz="4" w:space="0"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rPr>
      </w:pPr>
    </w:p>
    <w:p w14:paraId="14A2B2C9" w14:textId="77777777" w:rsidR="00394E47" w:rsidRPr="002E572B" w:rsidRDefault="00394E47" w:rsidP="00394E47">
      <w:pPr>
        <w:pBdr>
          <w:top w:val="single" w:sz="4" w:space="0"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b/>
          <w:noProof/>
          <w:color w:val="000000"/>
          <w:sz w:val="16"/>
          <w:szCs w:val="16"/>
          <w:u w:val="single"/>
          <w:lang w:val="en-GB"/>
        </w:rPr>
      </w:pPr>
      <w:r w:rsidRPr="002E572B">
        <w:rPr>
          <w:rFonts w:cs="GiltusT-Regular"/>
          <w:b/>
          <w:noProof/>
          <w:color w:val="000000"/>
          <w:sz w:val="16"/>
          <w:szCs w:val="16"/>
          <w:lang w:val="en-GB"/>
        </w:rPr>
        <w:t>Camille Bauer Metrawatt AG</w:t>
      </w:r>
    </w:p>
    <w:p w14:paraId="40B197EB" w14:textId="77777777" w:rsidR="00394E47" w:rsidRPr="002E572B" w:rsidRDefault="00394E47" w:rsidP="00394E47">
      <w:pPr>
        <w:pBdr>
          <w:top w:val="single" w:sz="4" w:space="0" w:color="auto"/>
          <w:left w:val="single" w:sz="4" w:space="1" w:color="auto"/>
          <w:bottom w:val="single" w:sz="4" w:space="1" w:color="auto"/>
          <w:right w:val="single" w:sz="4" w:space="4" w:color="auto"/>
        </w:pBdr>
        <w:tabs>
          <w:tab w:val="left" w:pos="284"/>
        </w:tabs>
        <w:suppressAutoHyphens/>
        <w:autoSpaceDE w:val="0"/>
        <w:autoSpaceDN w:val="0"/>
        <w:adjustRightInd w:val="0"/>
        <w:ind w:right="-298"/>
        <w:textAlignment w:val="center"/>
        <w:rPr>
          <w:rFonts w:cs="GiltusT-Regular"/>
          <w:noProof/>
          <w:color w:val="000000"/>
          <w:sz w:val="16"/>
          <w:szCs w:val="16"/>
          <w:u w:val="single"/>
          <w:lang w:val="en-GB"/>
        </w:rPr>
      </w:pPr>
    </w:p>
    <w:p w14:paraId="781DF679" w14:textId="77777777" w:rsidR="00394E47" w:rsidRDefault="00394E47" w:rsidP="00394E47">
      <w:pPr>
        <w:pBdr>
          <w:top w:val="single" w:sz="4" w:space="0" w:color="auto"/>
          <w:left w:val="single" w:sz="4" w:space="1" w:color="auto"/>
          <w:bottom w:val="single" w:sz="4" w:space="1" w:color="auto"/>
          <w:right w:val="single" w:sz="4" w:space="4" w:color="auto"/>
        </w:pBdr>
        <w:tabs>
          <w:tab w:val="left" w:pos="284"/>
        </w:tabs>
        <w:suppressAutoHyphens/>
        <w:autoSpaceDE w:val="0"/>
        <w:autoSpaceDN w:val="0"/>
        <w:adjustRightInd w:val="0"/>
        <w:ind w:right="-298"/>
        <w:jc w:val="both"/>
        <w:textAlignment w:val="center"/>
        <w:rPr>
          <w:rFonts w:cs="GiltusT-Regular"/>
          <w:noProof/>
          <w:color w:val="000000"/>
          <w:sz w:val="16"/>
          <w:szCs w:val="16"/>
          <w:lang w:val="fr-CH"/>
        </w:rPr>
      </w:pPr>
      <w:r w:rsidRPr="002E572B">
        <w:rPr>
          <w:rFonts w:cs="GiltusT-Regular"/>
          <w:noProof/>
          <w:color w:val="000000"/>
          <w:sz w:val="16"/>
          <w:szCs w:val="16"/>
          <w:lang w:val="en-GB"/>
        </w:rPr>
        <w:t xml:space="preserve">Camille Bauer Metrawatt AG is a Swiss medium-sized company for the development and production of industrial measurement equipment. Organised in two busines units, Camille Bauer offers customers application oriented solutions in the high-voltage monitoring and position sensoring. The company is part of the GMC-I with headquarters in Nürnberg, Germany and as such with ist worldwide representatives in a renowned supplier for the measurement of electrical and energetic parameters. This includes a deep understanding of the needs of the electrical energy generation, distribution of energy as well as the industrial consumers. With its Swiss regard for highest quality and its strong capacity for innovation Camille Bauer Metrawatt AG delivers measurable added value to its customers. </w:t>
      </w:r>
      <w:r w:rsidRPr="00E92A66">
        <w:rPr>
          <w:rFonts w:cs="GiltusT-Regular"/>
          <w:noProof/>
          <w:color w:val="000000"/>
          <w:sz w:val="16"/>
          <w:szCs w:val="16"/>
          <w:lang w:val="fr-CH"/>
        </w:rPr>
        <w:t xml:space="preserve">More Information availabe from </w:t>
      </w:r>
      <w:hyperlink r:id="rId15" w:history="1">
        <w:r w:rsidRPr="00E92A66">
          <w:rPr>
            <w:rStyle w:val="Hyperlink"/>
            <w:rFonts w:cs="GiltusT-Regular"/>
            <w:noProof/>
            <w:sz w:val="16"/>
            <w:szCs w:val="16"/>
            <w:lang w:val="fr-CH"/>
          </w:rPr>
          <w:t>www.camillebauer.com</w:t>
        </w:r>
      </w:hyperlink>
    </w:p>
    <w:p w14:paraId="30857393" w14:textId="77777777" w:rsidR="00394E47" w:rsidRPr="00B11F9D" w:rsidRDefault="00394E47" w:rsidP="00394E47">
      <w:pPr>
        <w:pBdr>
          <w:top w:val="single" w:sz="4" w:space="0" w:color="auto"/>
          <w:left w:val="single" w:sz="4" w:space="1" w:color="auto"/>
          <w:bottom w:val="single" w:sz="4" w:space="1" w:color="auto"/>
          <w:right w:val="single" w:sz="4" w:space="4" w:color="auto"/>
        </w:pBdr>
        <w:tabs>
          <w:tab w:val="left" w:pos="284"/>
        </w:tabs>
        <w:suppressAutoHyphens/>
        <w:autoSpaceDE w:val="0"/>
        <w:autoSpaceDN w:val="0"/>
        <w:adjustRightInd w:val="0"/>
        <w:ind w:right="-298"/>
        <w:jc w:val="both"/>
        <w:textAlignment w:val="center"/>
        <w:rPr>
          <w:rStyle w:val="cs1b16eeb51"/>
          <w:lang w:val="fr-CH"/>
        </w:rPr>
      </w:pPr>
    </w:p>
    <w:p w14:paraId="0AAF8C5F" w14:textId="77777777" w:rsidR="00394E47" w:rsidRPr="00B11F9D" w:rsidRDefault="00394E47" w:rsidP="00394E47">
      <w:pPr>
        <w:pStyle w:val="Textkrper"/>
        <w:tabs>
          <w:tab w:val="left" w:pos="2835"/>
        </w:tabs>
        <w:spacing w:after="480"/>
        <w:rPr>
          <w:rStyle w:val="cs1b16eeb51"/>
          <w:sz w:val="20"/>
          <w:lang w:val="fr-CH"/>
        </w:rPr>
      </w:pPr>
    </w:p>
    <w:p w14:paraId="16613F8A" w14:textId="77777777" w:rsidR="001F182E" w:rsidRPr="00D37FCD" w:rsidRDefault="001F182E" w:rsidP="005A7A78">
      <w:pPr>
        <w:pStyle w:val="Textkrper"/>
        <w:tabs>
          <w:tab w:val="left" w:pos="2835"/>
        </w:tabs>
        <w:spacing w:after="480"/>
        <w:rPr>
          <w:rStyle w:val="cs1b16eeb51"/>
          <w:sz w:val="20"/>
          <w:lang w:val="de-DE"/>
        </w:rPr>
      </w:pPr>
    </w:p>
    <w:p w14:paraId="2BCF48BC" w14:textId="77777777" w:rsidR="001F182E" w:rsidRPr="00D37FCD" w:rsidRDefault="001F182E" w:rsidP="005A7A78">
      <w:pPr>
        <w:pStyle w:val="Textkrper"/>
        <w:tabs>
          <w:tab w:val="left" w:pos="2835"/>
        </w:tabs>
        <w:spacing w:after="480"/>
        <w:rPr>
          <w:rStyle w:val="cs1b16eeb51"/>
          <w:sz w:val="20"/>
          <w:lang w:val="de-DE"/>
        </w:rPr>
      </w:pPr>
    </w:p>
    <w:sectPr w:rsidR="001F182E" w:rsidRPr="00D37FCD" w:rsidSect="00C704A8">
      <w:headerReference w:type="default" r:id="rId16"/>
      <w:footerReference w:type="default" r:id="rId17"/>
      <w:type w:val="continuous"/>
      <w:pgSz w:w="11906" w:h="16838" w:code="9"/>
      <w:pgMar w:top="1814" w:right="1418" w:bottom="1134" w:left="1418" w:header="567"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7D005" w14:textId="77777777" w:rsidR="00A00820" w:rsidRDefault="00A00820">
      <w:r>
        <w:separator/>
      </w:r>
    </w:p>
  </w:endnote>
  <w:endnote w:type="continuationSeparator" w:id="0">
    <w:p w14:paraId="57687C12" w14:textId="77777777" w:rsidR="00A00820" w:rsidRDefault="00A00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tusT-Regular">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F5103" w14:textId="77777777" w:rsidR="00E779D8" w:rsidRPr="00D63B77" w:rsidRDefault="00E779D8" w:rsidP="005A7A78">
    <w:pPr>
      <w:pStyle w:val="Fuzeile"/>
      <w:tabs>
        <w:tab w:val="clear" w:pos="4536"/>
        <w:tab w:val="clear" w:pos="9072"/>
        <w:tab w:val="left" w:pos="1843"/>
        <w:tab w:val="left" w:pos="4395"/>
      </w:tabs>
      <w:spacing w:before="60"/>
      <w:ind w:right="-284"/>
      <w:rPr>
        <w:rFonts w:cs="GiltusT-Regular"/>
        <w:noProof/>
        <w:color w:val="000000"/>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84764" w14:textId="77777777" w:rsidR="00A00820" w:rsidRDefault="00A00820">
      <w:r>
        <w:separator/>
      </w:r>
    </w:p>
  </w:footnote>
  <w:footnote w:type="continuationSeparator" w:id="0">
    <w:p w14:paraId="605B1953" w14:textId="77777777" w:rsidR="00A00820" w:rsidRDefault="00A008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BC7D9" w14:textId="77777777" w:rsidR="00E779D8" w:rsidRDefault="000323BE" w:rsidP="00D63B77">
    <w:pPr>
      <w:pStyle w:val="Kopfzeile"/>
      <w:tabs>
        <w:tab w:val="clear" w:pos="9072"/>
        <w:tab w:val="right" w:pos="9356"/>
      </w:tabs>
      <w:ind w:right="-144"/>
    </w:pPr>
    <w:r>
      <w:rPr>
        <w:noProof/>
        <w:lang w:val="de-DE" w:eastAsia="de-DE"/>
      </w:rPr>
      <mc:AlternateContent>
        <mc:Choice Requires="wps">
          <w:drawing>
            <wp:anchor distT="0" distB="0" distL="114300" distR="114300" simplePos="0" relativeHeight="251657216" behindDoc="0" locked="0" layoutInCell="0" allowOverlap="1" wp14:anchorId="309FAD27" wp14:editId="78C28BC1">
              <wp:simplePos x="0" y="0"/>
              <wp:positionH relativeFrom="column">
                <wp:posOffset>-892810</wp:posOffset>
              </wp:positionH>
              <wp:positionV relativeFrom="paragraph">
                <wp:posOffset>677545</wp:posOffset>
              </wp:positionV>
              <wp:extent cx="758952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DE5E2F"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pt,53.35pt" to="527.3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" o:allowincell="f"/>
          </w:pict>
        </mc:Fallback>
      </mc:AlternateContent>
    </w:r>
    <w:r>
      <w:rPr>
        <w:noProof/>
        <w:lang w:val="de-DE" w:eastAsia="de-DE"/>
      </w:rPr>
      <w:drawing>
        <wp:inline distT="0" distB="0" distL="0" distR="0" wp14:anchorId="5A785C1B" wp14:editId="56724E5A">
          <wp:extent cx="2238375" cy="226695"/>
          <wp:effectExtent l="0" t="0" r="9525" b="1905"/>
          <wp:docPr id="1" name="Bild 1" descr="Logo_GMC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MC Instru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226695"/>
                  </a:xfrm>
                  <a:prstGeom prst="rect">
                    <a:avLst/>
                  </a:prstGeom>
                  <a:noFill/>
                  <a:ln>
                    <a:noFill/>
                  </a:ln>
                </pic:spPr>
              </pic:pic>
            </a:graphicData>
          </a:graphic>
        </wp:inline>
      </w:drawing>
    </w:r>
    <w:r w:rsidR="00D63B77">
      <w:tab/>
    </w:r>
    <w:r w:rsidR="00C704A8">
      <w:tab/>
    </w:r>
    <w:r>
      <w:rPr>
        <w:noProof/>
        <w:lang w:val="de-DE" w:eastAsia="de-DE"/>
      </w:rPr>
      <w:drawing>
        <wp:inline distT="0" distB="0" distL="0" distR="0" wp14:anchorId="7A34A4AA" wp14:editId="509E0305">
          <wp:extent cx="1704340" cy="59245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340" cy="5924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4631C"/>
    <w:multiLevelType w:val="singleLevel"/>
    <w:tmpl w:val="C51EB4C8"/>
    <w:lvl w:ilvl="0">
      <w:start w:val="13"/>
      <w:numFmt w:val="bullet"/>
      <w:lvlText w:val="-"/>
      <w:lvlJc w:val="left"/>
      <w:pPr>
        <w:tabs>
          <w:tab w:val="num" w:pos="1500"/>
        </w:tabs>
        <w:ind w:left="1500" w:hanging="360"/>
      </w:pPr>
      <w:rPr>
        <w:rFonts w:ascii="Times New Roman" w:hAnsi="Times New Roman" w:hint="default"/>
      </w:rPr>
    </w:lvl>
  </w:abstractNum>
  <w:abstractNum w:abstractNumId="1">
    <w:nsid w:val="4AA02ABE"/>
    <w:multiLevelType w:val="singleLevel"/>
    <w:tmpl w:val="0C6E2798"/>
    <w:lvl w:ilvl="0">
      <w:start w:val="13"/>
      <w:numFmt w:val="bullet"/>
      <w:lvlText w:val="-"/>
      <w:lvlJc w:val="left"/>
      <w:pPr>
        <w:tabs>
          <w:tab w:val="num" w:pos="1500"/>
        </w:tabs>
        <w:ind w:left="1500" w:hanging="360"/>
      </w:pPr>
      <w:rPr>
        <w:rFonts w:ascii="Times New Roman" w:hAnsi="Times New Roman" w:hint="default"/>
      </w:rPr>
    </w:lvl>
  </w:abstractNum>
  <w:abstractNum w:abstractNumId="2">
    <w:nsid w:val="52A37D1E"/>
    <w:multiLevelType w:val="singleLevel"/>
    <w:tmpl w:val="04070007"/>
    <w:lvl w:ilvl="0">
      <w:start w:val="1"/>
      <w:numFmt w:val="bullet"/>
      <w:lvlText w:val="-"/>
      <w:lvlJc w:val="left"/>
      <w:pPr>
        <w:tabs>
          <w:tab w:val="num" w:pos="360"/>
        </w:tabs>
        <w:ind w:left="360" w:hanging="360"/>
      </w:pPr>
      <w:rPr>
        <w:sz w:val="16"/>
      </w:rPr>
    </w:lvl>
  </w:abstractNum>
  <w:abstractNum w:abstractNumId="3">
    <w:nsid w:val="7B85648C"/>
    <w:multiLevelType w:val="singleLevel"/>
    <w:tmpl w:val="4850B060"/>
    <w:lvl w:ilvl="0">
      <w:start w:val="7"/>
      <w:numFmt w:val="decimal"/>
      <w:lvlText w:val="%1."/>
      <w:lvlJc w:val="left"/>
      <w:pPr>
        <w:tabs>
          <w:tab w:val="num" w:pos="420"/>
        </w:tabs>
        <w:ind w:left="420" w:hanging="420"/>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isplayHorizontalDrawingGridEvery w:val="0"/>
  <w:displayVerticalDrawingGridEvery w:val="0"/>
  <w:doNotUseMarginsForDrawingGridOrigin/>
  <w:noPunctuationKerning/>
  <w:characterSpacingControl w:val="doNotCompress"/>
  <w:hdrShapeDefaults>
    <o:shapedefaults v:ext="edit" spidmax="1433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91D"/>
    <w:rsid w:val="0001555D"/>
    <w:rsid w:val="000323BE"/>
    <w:rsid w:val="00036773"/>
    <w:rsid w:val="000408CD"/>
    <w:rsid w:val="000504BF"/>
    <w:rsid w:val="00050BF9"/>
    <w:rsid w:val="00070697"/>
    <w:rsid w:val="00084E1C"/>
    <w:rsid w:val="000B7D49"/>
    <w:rsid w:val="000C2EC2"/>
    <w:rsid w:val="000D6B5A"/>
    <w:rsid w:val="000E48A2"/>
    <w:rsid w:val="000E4A3D"/>
    <w:rsid w:val="000E5267"/>
    <w:rsid w:val="000F1E23"/>
    <w:rsid w:val="001075AA"/>
    <w:rsid w:val="001102BF"/>
    <w:rsid w:val="001413FA"/>
    <w:rsid w:val="00154B8E"/>
    <w:rsid w:val="00181364"/>
    <w:rsid w:val="001945C3"/>
    <w:rsid w:val="001A0B08"/>
    <w:rsid w:val="001A0D1B"/>
    <w:rsid w:val="001A4421"/>
    <w:rsid w:val="001F182E"/>
    <w:rsid w:val="0020190A"/>
    <w:rsid w:val="002071A7"/>
    <w:rsid w:val="00216712"/>
    <w:rsid w:val="0022011D"/>
    <w:rsid w:val="00240CB0"/>
    <w:rsid w:val="002439F0"/>
    <w:rsid w:val="00246042"/>
    <w:rsid w:val="00261467"/>
    <w:rsid w:val="0026292C"/>
    <w:rsid w:val="00293F6D"/>
    <w:rsid w:val="00295BA1"/>
    <w:rsid w:val="002A07DF"/>
    <w:rsid w:val="002B2CD9"/>
    <w:rsid w:val="002C13BB"/>
    <w:rsid w:val="002C23B9"/>
    <w:rsid w:val="002E4542"/>
    <w:rsid w:val="002E572B"/>
    <w:rsid w:val="002F5ED3"/>
    <w:rsid w:val="00305220"/>
    <w:rsid w:val="0030591D"/>
    <w:rsid w:val="00321146"/>
    <w:rsid w:val="00326E38"/>
    <w:rsid w:val="003463D0"/>
    <w:rsid w:val="00364728"/>
    <w:rsid w:val="00372EB4"/>
    <w:rsid w:val="003751FC"/>
    <w:rsid w:val="00385108"/>
    <w:rsid w:val="003875FD"/>
    <w:rsid w:val="00391DA5"/>
    <w:rsid w:val="00392FDA"/>
    <w:rsid w:val="00394E47"/>
    <w:rsid w:val="003C75C6"/>
    <w:rsid w:val="003D3817"/>
    <w:rsid w:val="003F7E1E"/>
    <w:rsid w:val="004136B4"/>
    <w:rsid w:val="00414EEF"/>
    <w:rsid w:val="00430625"/>
    <w:rsid w:val="0047542E"/>
    <w:rsid w:val="004A5D52"/>
    <w:rsid w:val="004A5FA7"/>
    <w:rsid w:val="004A663A"/>
    <w:rsid w:val="004B6DFE"/>
    <w:rsid w:val="004D0CDF"/>
    <w:rsid w:val="004F08AF"/>
    <w:rsid w:val="00501021"/>
    <w:rsid w:val="00520714"/>
    <w:rsid w:val="005310D1"/>
    <w:rsid w:val="0054173D"/>
    <w:rsid w:val="00542F65"/>
    <w:rsid w:val="00550971"/>
    <w:rsid w:val="00553605"/>
    <w:rsid w:val="00567B23"/>
    <w:rsid w:val="00595500"/>
    <w:rsid w:val="005A7A78"/>
    <w:rsid w:val="005B048E"/>
    <w:rsid w:val="005E62E0"/>
    <w:rsid w:val="00607201"/>
    <w:rsid w:val="006072C8"/>
    <w:rsid w:val="00642E81"/>
    <w:rsid w:val="006474E0"/>
    <w:rsid w:val="006722B4"/>
    <w:rsid w:val="006838CB"/>
    <w:rsid w:val="006C708C"/>
    <w:rsid w:val="006D5192"/>
    <w:rsid w:val="006E7170"/>
    <w:rsid w:val="00701329"/>
    <w:rsid w:val="007103C3"/>
    <w:rsid w:val="00714533"/>
    <w:rsid w:val="007201CF"/>
    <w:rsid w:val="007556CD"/>
    <w:rsid w:val="00793437"/>
    <w:rsid w:val="007A361A"/>
    <w:rsid w:val="007C035A"/>
    <w:rsid w:val="007C0F18"/>
    <w:rsid w:val="007D7C08"/>
    <w:rsid w:val="007E38AF"/>
    <w:rsid w:val="00805E28"/>
    <w:rsid w:val="00811136"/>
    <w:rsid w:val="00816657"/>
    <w:rsid w:val="00844552"/>
    <w:rsid w:val="00847D41"/>
    <w:rsid w:val="008539ED"/>
    <w:rsid w:val="008656C0"/>
    <w:rsid w:val="00876583"/>
    <w:rsid w:val="008B657F"/>
    <w:rsid w:val="008C0294"/>
    <w:rsid w:val="008C5C2B"/>
    <w:rsid w:val="008D64DC"/>
    <w:rsid w:val="008E6C39"/>
    <w:rsid w:val="00901155"/>
    <w:rsid w:val="00920677"/>
    <w:rsid w:val="00922551"/>
    <w:rsid w:val="00924816"/>
    <w:rsid w:val="00950AAB"/>
    <w:rsid w:val="00952DE1"/>
    <w:rsid w:val="009541AF"/>
    <w:rsid w:val="009774F5"/>
    <w:rsid w:val="009A283B"/>
    <w:rsid w:val="009D7629"/>
    <w:rsid w:val="009F0EE9"/>
    <w:rsid w:val="00A00820"/>
    <w:rsid w:val="00A04DF3"/>
    <w:rsid w:val="00A14DE1"/>
    <w:rsid w:val="00A57429"/>
    <w:rsid w:val="00A70C19"/>
    <w:rsid w:val="00A96441"/>
    <w:rsid w:val="00AA24F0"/>
    <w:rsid w:val="00AA5FEF"/>
    <w:rsid w:val="00AD6A6F"/>
    <w:rsid w:val="00B004E7"/>
    <w:rsid w:val="00B01F78"/>
    <w:rsid w:val="00B042AE"/>
    <w:rsid w:val="00B13487"/>
    <w:rsid w:val="00B25025"/>
    <w:rsid w:val="00B27A53"/>
    <w:rsid w:val="00B67231"/>
    <w:rsid w:val="00BA10C4"/>
    <w:rsid w:val="00BA3FD5"/>
    <w:rsid w:val="00BB22AB"/>
    <w:rsid w:val="00BB5F94"/>
    <w:rsid w:val="00BC1533"/>
    <w:rsid w:val="00BC240A"/>
    <w:rsid w:val="00BC7E09"/>
    <w:rsid w:val="00BD4338"/>
    <w:rsid w:val="00BF36FB"/>
    <w:rsid w:val="00C00EBA"/>
    <w:rsid w:val="00C3581E"/>
    <w:rsid w:val="00C55453"/>
    <w:rsid w:val="00C56130"/>
    <w:rsid w:val="00C704A8"/>
    <w:rsid w:val="00C74144"/>
    <w:rsid w:val="00C86F8C"/>
    <w:rsid w:val="00C937B3"/>
    <w:rsid w:val="00CD60D8"/>
    <w:rsid w:val="00D0539E"/>
    <w:rsid w:val="00D20880"/>
    <w:rsid w:val="00D30E8F"/>
    <w:rsid w:val="00D37FCD"/>
    <w:rsid w:val="00D46552"/>
    <w:rsid w:val="00D549BF"/>
    <w:rsid w:val="00D63B77"/>
    <w:rsid w:val="00D75E5A"/>
    <w:rsid w:val="00D80792"/>
    <w:rsid w:val="00DA3A40"/>
    <w:rsid w:val="00DB7DC3"/>
    <w:rsid w:val="00E04274"/>
    <w:rsid w:val="00E06308"/>
    <w:rsid w:val="00E202F6"/>
    <w:rsid w:val="00E21DF1"/>
    <w:rsid w:val="00E30076"/>
    <w:rsid w:val="00E75191"/>
    <w:rsid w:val="00E779D8"/>
    <w:rsid w:val="00E9667D"/>
    <w:rsid w:val="00EC4FB7"/>
    <w:rsid w:val="00EC6A85"/>
    <w:rsid w:val="00ED4AD5"/>
    <w:rsid w:val="00EF31E8"/>
    <w:rsid w:val="00F00BB8"/>
    <w:rsid w:val="00F07B05"/>
    <w:rsid w:val="00F15B04"/>
    <w:rsid w:val="00F37BC8"/>
    <w:rsid w:val="00F41E13"/>
    <w:rsid w:val="00F55484"/>
    <w:rsid w:val="00F71B5E"/>
    <w:rsid w:val="00F76566"/>
    <w:rsid w:val="00F909CF"/>
    <w:rsid w:val="00FA28C3"/>
    <w:rsid w:val="00FA57F6"/>
    <w:rsid w:val="00FA6A61"/>
    <w:rsid w:val="00FC74CB"/>
    <w:rsid w:val="00FD134D"/>
    <w:rsid w:val="00FD2A29"/>
    <w:rsid w:val="00FE3FA7"/>
    <w:rsid w:val="00FF337A"/>
  </w:rsids>
  <m:mathPr>
    <m:mathFont m:val="Cambria Math"/>
    <m:brkBin m:val="before"/>
    <m:brkBinSub m:val="--"/>
    <m:smallFrac m:val="0"/>
    <m:dispDef/>
    <m:lMargin m:val="0"/>
    <m:rMargin m:val="0"/>
    <m:defJc m:val="centerGroup"/>
    <m:wrapIndent m:val="1440"/>
    <m:intLim m:val="subSup"/>
    <m:naryLim m:val="undOvr"/>
  </m:mathPr>
  <w:themeFontLang w:val="de-CH"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color="white">
      <v:fill color="white"/>
    </o:shapedefaults>
    <o:shapelayout v:ext="edit">
      <o:idmap v:ext="edit" data="1"/>
    </o:shapelayout>
  </w:shapeDefaults>
  <w:decimalSymbol w:val="."/>
  <w:listSeparator w:val=";"/>
  <w14:docId w14:val="63CDA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6F8C"/>
    <w:rPr>
      <w:rFonts w:ascii="Arial" w:hAnsi="Arial"/>
      <w:lang w:val="de-CH" w:eastAsia="ja-JP"/>
    </w:rPr>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outlineLvl w:val="1"/>
    </w:pPr>
    <w:rPr>
      <w:b/>
      <w:snapToGrid w:val="0"/>
      <w:sz w:val="24"/>
      <w:lang w:val="de-DE" w:eastAsia="de-DE"/>
    </w:rPr>
  </w:style>
  <w:style w:type="paragraph" w:styleId="berschrift3">
    <w:name w:val="heading 3"/>
    <w:basedOn w:val="Standard"/>
    <w:next w:val="Standard"/>
    <w:qFormat/>
    <w:pPr>
      <w:keepNext/>
      <w:jc w:val="right"/>
      <w:outlineLvl w:val="2"/>
    </w:pPr>
    <w:rPr>
      <w:b/>
      <w:sz w:val="24"/>
    </w:rPr>
  </w:style>
  <w:style w:type="paragraph" w:styleId="berschrift4">
    <w:name w:val="heading 4"/>
    <w:basedOn w:val="Standard"/>
    <w:next w:val="Standard"/>
    <w:qFormat/>
    <w:pPr>
      <w:keepNext/>
      <w:spacing w:after="840"/>
      <w:outlineLvl w:val="3"/>
    </w:pPr>
    <w:rPr>
      <w:b/>
      <w:caps/>
      <w:sz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uiPriority w:val="99"/>
    <w:rPr>
      <w:color w:val="0000FF"/>
      <w:u w:val="single"/>
    </w:rPr>
  </w:style>
  <w:style w:type="paragraph" w:styleId="Textkrper">
    <w:name w:val="Body Text"/>
    <w:basedOn w:val="Standard"/>
    <w:pPr>
      <w:tabs>
        <w:tab w:val="left" w:pos="1872"/>
        <w:tab w:val="left" w:pos="3744"/>
        <w:tab w:val="left" w:pos="6048"/>
      </w:tabs>
      <w:spacing w:after="240"/>
    </w:pPr>
    <w:rPr>
      <w:sz w:val="22"/>
    </w:rPr>
  </w:style>
  <w:style w:type="paragraph" w:styleId="Textkrper2">
    <w:name w:val="Body Text 2"/>
    <w:basedOn w:val="Standard"/>
    <w:pPr>
      <w:spacing w:after="240"/>
    </w:pPr>
    <w:rPr>
      <w:b/>
      <w:sz w:val="22"/>
    </w:rPr>
  </w:style>
  <w:style w:type="paragraph" w:styleId="Textkrper-Zeileneinzug">
    <w:name w:val="Body Text Indent"/>
    <w:basedOn w:val="Standard"/>
    <w:pPr>
      <w:spacing w:after="120"/>
      <w:ind w:left="425" w:hanging="425"/>
    </w:pPr>
    <w:rPr>
      <w:sz w:val="22"/>
    </w:rPr>
  </w:style>
  <w:style w:type="paragraph" w:styleId="Textkrper-Einzug2">
    <w:name w:val="Body Text Indent 2"/>
    <w:basedOn w:val="Standard"/>
    <w:pPr>
      <w:ind w:left="426" w:hanging="426"/>
    </w:pPr>
  </w:style>
  <w:style w:type="paragraph" w:styleId="Textkrper-Einzug3">
    <w:name w:val="Body Text Indent 3"/>
    <w:basedOn w:val="Standard"/>
    <w:pPr>
      <w:ind w:left="426" w:hanging="426"/>
    </w:pPr>
    <w:rPr>
      <w:sz w:val="22"/>
    </w:rPr>
  </w:style>
  <w:style w:type="character" w:customStyle="1" w:styleId="cs1b16eeb51">
    <w:name w:val="cs1b16eeb51"/>
    <w:rsid w:val="008C5C2B"/>
    <w:rPr>
      <w:rFonts w:ascii="Calibri" w:hAnsi="Calibri" w:hint="default"/>
      <w:b w:val="0"/>
      <w:bCs w:val="0"/>
      <w:i w:val="0"/>
      <w:iCs w:val="0"/>
      <w:color w:val="000000"/>
    </w:rPr>
  </w:style>
  <w:style w:type="character" w:customStyle="1" w:styleId="cs777ed1521">
    <w:name w:val="cs777ed1521"/>
    <w:rsid w:val="008C5C2B"/>
    <w:rPr>
      <w:rFonts w:ascii="Calibri" w:hAnsi="Calibri" w:hint="default"/>
      <w:b w:val="0"/>
      <w:bCs w:val="0"/>
      <w:i w:val="0"/>
      <w:iCs w:val="0"/>
      <w:color w:val="0000FF"/>
      <w:u w:val="single"/>
    </w:rPr>
  </w:style>
  <w:style w:type="paragraph" w:styleId="Sprechblasentext">
    <w:name w:val="Balloon Text"/>
    <w:basedOn w:val="Standard"/>
    <w:link w:val="SprechblasentextZchn"/>
    <w:rsid w:val="00414EEF"/>
    <w:rPr>
      <w:rFonts w:ascii="Tahoma" w:hAnsi="Tahoma" w:cs="Tahoma"/>
      <w:sz w:val="16"/>
      <w:szCs w:val="16"/>
    </w:rPr>
  </w:style>
  <w:style w:type="character" w:customStyle="1" w:styleId="SprechblasentextZchn">
    <w:name w:val="Sprechblasentext Zchn"/>
    <w:link w:val="Sprechblasentext"/>
    <w:rsid w:val="00414EEF"/>
    <w:rPr>
      <w:rFonts w:ascii="Tahoma" w:hAnsi="Tahoma" w:cs="Tahoma"/>
      <w:sz w:val="16"/>
      <w:szCs w:val="16"/>
      <w:lang w:eastAsia="ja-JP"/>
    </w:rPr>
  </w:style>
  <w:style w:type="character" w:styleId="BesuchterHyperlink">
    <w:name w:val="FollowedHyperlink"/>
    <w:uiPriority w:val="99"/>
    <w:unhideWhenUsed/>
    <w:rsid w:val="00CD60D8"/>
    <w:rPr>
      <w:color w:val="800080"/>
      <w:u w:val="single"/>
    </w:rPr>
  </w:style>
  <w:style w:type="paragraph" w:customStyle="1" w:styleId="xl64">
    <w:name w:val="xl64"/>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paragraph" w:customStyle="1" w:styleId="xl65">
    <w:name w:val="xl65"/>
    <w:basedOn w:val="Standard"/>
    <w:rsid w:val="00CD60D8"/>
    <w:pPr>
      <w:spacing w:before="100" w:beforeAutospacing="1" w:after="100" w:afterAutospacing="1"/>
      <w:textAlignment w:val="center"/>
    </w:pPr>
    <w:rPr>
      <w:rFonts w:ascii="Times New Roman" w:hAnsi="Times New Roman"/>
      <w:sz w:val="24"/>
      <w:szCs w:val="24"/>
      <w:lang w:eastAsia="de-CH"/>
    </w:rPr>
  </w:style>
  <w:style w:type="paragraph" w:customStyle="1" w:styleId="xl66">
    <w:name w:val="xl66"/>
    <w:basedOn w:val="Standard"/>
    <w:rsid w:val="00CD60D8"/>
    <w:pPr>
      <w:spacing w:before="100" w:beforeAutospacing="1" w:after="100" w:afterAutospacing="1"/>
      <w:textAlignment w:val="center"/>
    </w:pPr>
    <w:rPr>
      <w:rFonts w:ascii="Verdana" w:hAnsi="Verdana"/>
      <w:color w:val="002555"/>
      <w:sz w:val="18"/>
      <w:szCs w:val="18"/>
      <w:lang w:eastAsia="de-CH"/>
    </w:rPr>
  </w:style>
  <w:style w:type="paragraph" w:customStyle="1" w:styleId="xl67">
    <w:name w:val="xl67"/>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8">
    <w:name w:val="xl68"/>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9">
    <w:name w:val="xl69"/>
    <w:basedOn w:val="Standard"/>
    <w:rsid w:val="00CD60D8"/>
    <w:pPr>
      <w:spacing w:before="100" w:beforeAutospacing="1" w:after="100" w:afterAutospacing="1"/>
      <w:textAlignment w:val="center"/>
    </w:pPr>
    <w:rPr>
      <w:rFonts w:ascii="Verdana" w:hAnsi="Verdana"/>
      <w:i/>
      <w:iCs/>
      <w:color w:val="002555"/>
      <w:sz w:val="18"/>
      <w:szCs w:val="18"/>
      <w:lang w:eastAsia="de-CH"/>
    </w:rPr>
  </w:style>
  <w:style w:type="paragraph" w:customStyle="1" w:styleId="xl70">
    <w:name w:val="xl70"/>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character" w:customStyle="1" w:styleId="FuzeileZchn">
    <w:name w:val="Fußzeile Zchn"/>
    <w:link w:val="Fuzeile"/>
    <w:rsid w:val="00D63B77"/>
    <w:rPr>
      <w:rFonts w:ascii="Arial" w:hAnsi="Arial"/>
      <w:lang w:eastAsia="ja-JP"/>
    </w:rPr>
  </w:style>
  <w:style w:type="table" w:styleId="Tabellenraster">
    <w:name w:val="Table Grid"/>
    <w:basedOn w:val="NormaleTabelle"/>
    <w:rsid w:val="00364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6F8C"/>
    <w:rPr>
      <w:rFonts w:ascii="Arial" w:hAnsi="Arial"/>
      <w:lang w:val="de-CH" w:eastAsia="ja-JP"/>
    </w:rPr>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outlineLvl w:val="1"/>
    </w:pPr>
    <w:rPr>
      <w:b/>
      <w:snapToGrid w:val="0"/>
      <w:sz w:val="24"/>
      <w:lang w:val="de-DE" w:eastAsia="de-DE"/>
    </w:rPr>
  </w:style>
  <w:style w:type="paragraph" w:styleId="berschrift3">
    <w:name w:val="heading 3"/>
    <w:basedOn w:val="Standard"/>
    <w:next w:val="Standard"/>
    <w:qFormat/>
    <w:pPr>
      <w:keepNext/>
      <w:jc w:val="right"/>
      <w:outlineLvl w:val="2"/>
    </w:pPr>
    <w:rPr>
      <w:b/>
      <w:sz w:val="24"/>
    </w:rPr>
  </w:style>
  <w:style w:type="paragraph" w:styleId="berschrift4">
    <w:name w:val="heading 4"/>
    <w:basedOn w:val="Standard"/>
    <w:next w:val="Standard"/>
    <w:qFormat/>
    <w:pPr>
      <w:keepNext/>
      <w:spacing w:after="840"/>
      <w:outlineLvl w:val="3"/>
    </w:pPr>
    <w:rPr>
      <w:b/>
      <w:caps/>
      <w:sz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uiPriority w:val="99"/>
    <w:rPr>
      <w:color w:val="0000FF"/>
      <w:u w:val="single"/>
    </w:rPr>
  </w:style>
  <w:style w:type="paragraph" w:styleId="Textkrper">
    <w:name w:val="Body Text"/>
    <w:basedOn w:val="Standard"/>
    <w:pPr>
      <w:tabs>
        <w:tab w:val="left" w:pos="1872"/>
        <w:tab w:val="left" w:pos="3744"/>
        <w:tab w:val="left" w:pos="6048"/>
      </w:tabs>
      <w:spacing w:after="240"/>
    </w:pPr>
    <w:rPr>
      <w:sz w:val="22"/>
    </w:rPr>
  </w:style>
  <w:style w:type="paragraph" w:styleId="Textkrper2">
    <w:name w:val="Body Text 2"/>
    <w:basedOn w:val="Standard"/>
    <w:pPr>
      <w:spacing w:after="240"/>
    </w:pPr>
    <w:rPr>
      <w:b/>
      <w:sz w:val="22"/>
    </w:rPr>
  </w:style>
  <w:style w:type="paragraph" w:styleId="Textkrper-Zeileneinzug">
    <w:name w:val="Body Text Indent"/>
    <w:basedOn w:val="Standard"/>
    <w:pPr>
      <w:spacing w:after="120"/>
      <w:ind w:left="425" w:hanging="425"/>
    </w:pPr>
    <w:rPr>
      <w:sz w:val="22"/>
    </w:rPr>
  </w:style>
  <w:style w:type="paragraph" w:styleId="Textkrper-Einzug2">
    <w:name w:val="Body Text Indent 2"/>
    <w:basedOn w:val="Standard"/>
    <w:pPr>
      <w:ind w:left="426" w:hanging="426"/>
    </w:pPr>
  </w:style>
  <w:style w:type="paragraph" w:styleId="Textkrper-Einzug3">
    <w:name w:val="Body Text Indent 3"/>
    <w:basedOn w:val="Standard"/>
    <w:pPr>
      <w:ind w:left="426" w:hanging="426"/>
    </w:pPr>
    <w:rPr>
      <w:sz w:val="22"/>
    </w:rPr>
  </w:style>
  <w:style w:type="character" w:customStyle="1" w:styleId="cs1b16eeb51">
    <w:name w:val="cs1b16eeb51"/>
    <w:rsid w:val="008C5C2B"/>
    <w:rPr>
      <w:rFonts w:ascii="Calibri" w:hAnsi="Calibri" w:hint="default"/>
      <w:b w:val="0"/>
      <w:bCs w:val="0"/>
      <w:i w:val="0"/>
      <w:iCs w:val="0"/>
      <w:color w:val="000000"/>
    </w:rPr>
  </w:style>
  <w:style w:type="character" w:customStyle="1" w:styleId="cs777ed1521">
    <w:name w:val="cs777ed1521"/>
    <w:rsid w:val="008C5C2B"/>
    <w:rPr>
      <w:rFonts w:ascii="Calibri" w:hAnsi="Calibri" w:hint="default"/>
      <w:b w:val="0"/>
      <w:bCs w:val="0"/>
      <w:i w:val="0"/>
      <w:iCs w:val="0"/>
      <w:color w:val="0000FF"/>
      <w:u w:val="single"/>
    </w:rPr>
  </w:style>
  <w:style w:type="paragraph" w:styleId="Sprechblasentext">
    <w:name w:val="Balloon Text"/>
    <w:basedOn w:val="Standard"/>
    <w:link w:val="SprechblasentextZchn"/>
    <w:rsid w:val="00414EEF"/>
    <w:rPr>
      <w:rFonts w:ascii="Tahoma" w:hAnsi="Tahoma" w:cs="Tahoma"/>
      <w:sz w:val="16"/>
      <w:szCs w:val="16"/>
    </w:rPr>
  </w:style>
  <w:style w:type="character" w:customStyle="1" w:styleId="SprechblasentextZchn">
    <w:name w:val="Sprechblasentext Zchn"/>
    <w:link w:val="Sprechblasentext"/>
    <w:rsid w:val="00414EEF"/>
    <w:rPr>
      <w:rFonts w:ascii="Tahoma" w:hAnsi="Tahoma" w:cs="Tahoma"/>
      <w:sz w:val="16"/>
      <w:szCs w:val="16"/>
      <w:lang w:eastAsia="ja-JP"/>
    </w:rPr>
  </w:style>
  <w:style w:type="character" w:styleId="BesuchterHyperlink">
    <w:name w:val="FollowedHyperlink"/>
    <w:uiPriority w:val="99"/>
    <w:unhideWhenUsed/>
    <w:rsid w:val="00CD60D8"/>
    <w:rPr>
      <w:color w:val="800080"/>
      <w:u w:val="single"/>
    </w:rPr>
  </w:style>
  <w:style w:type="paragraph" w:customStyle="1" w:styleId="xl64">
    <w:name w:val="xl64"/>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paragraph" w:customStyle="1" w:styleId="xl65">
    <w:name w:val="xl65"/>
    <w:basedOn w:val="Standard"/>
    <w:rsid w:val="00CD60D8"/>
    <w:pPr>
      <w:spacing w:before="100" w:beforeAutospacing="1" w:after="100" w:afterAutospacing="1"/>
      <w:textAlignment w:val="center"/>
    </w:pPr>
    <w:rPr>
      <w:rFonts w:ascii="Times New Roman" w:hAnsi="Times New Roman"/>
      <w:sz w:val="24"/>
      <w:szCs w:val="24"/>
      <w:lang w:eastAsia="de-CH"/>
    </w:rPr>
  </w:style>
  <w:style w:type="paragraph" w:customStyle="1" w:styleId="xl66">
    <w:name w:val="xl66"/>
    <w:basedOn w:val="Standard"/>
    <w:rsid w:val="00CD60D8"/>
    <w:pPr>
      <w:spacing w:before="100" w:beforeAutospacing="1" w:after="100" w:afterAutospacing="1"/>
      <w:textAlignment w:val="center"/>
    </w:pPr>
    <w:rPr>
      <w:rFonts w:ascii="Verdana" w:hAnsi="Verdana"/>
      <w:color w:val="002555"/>
      <w:sz w:val="18"/>
      <w:szCs w:val="18"/>
      <w:lang w:eastAsia="de-CH"/>
    </w:rPr>
  </w:style>
  <w:style w:type="paragraph" w:customStyle="1" w:styleId="xl67">
    <w:name w:val="xl67"/>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8">
    <w:name w:val="xl68"/>
    <w:basedOn w:val="Standard"/>
    <w:rsid w:val="00CD60D8"/>
    <w:pPr>
      <w:spacing w:before="100" w:beforeAutospacing="1" w:after="100" w:afterAutospacing="1"/>
      <w:jc w:val="center"/>
      <w:textAlignment w:val="center"/>
    </w:pPr>
    <w:rPr>
      <w:rFonts w:ascii="Verdana" w:hAnsi="Verdana"/>
      <w:color w:val="002555"/>
      <w:sz w:val="18"/>
      <w:szCs w:val="18"/>
      <w:lang w:eastAsia="de-CH"/>
    </w:rPr>
  </w:style>
  <w:style w:type="paragraph" w:customStyle="1" w:styleId="xl69">
    <w:name w:val="xl69"/>
    <w:basedOn w:val="Standard"/>
    <w:rsid w:val="00CD60D8"/>
    <w:pPr>
      <w:spacing w:before="100" w:beforeAutospacing="1" w:after="100" w:afterAutospacing="1"/>
      <w:textAlignment w:val="center"/>
    </w:pPr>
    <w:rPr>
      <w:rFonts w:ascii="Verdana" w:hAnsi="Verdana"/>
      <w:i/>
      <w:iCs/>
      <w:color w:val="002555"/>
      <w:sz w:val="18"/>
      <w:szCs w:val="18"/>
      <w:lang w:eastAsia="de-CH"/>
    </w:rPr>
  </w:style>
  <w:style w:type="paragraph" w:customStyle="1" w:styleId="xl70">
    <w:name w:val="xl70"/>
    <w:basedOn w:val="Standard"/>
    <w:rsid w:val="00CD60D8"/>
    <w:pPr>
      <w:spacing w:before="100" w:beforeAutospacing="1" w:after="100" w:afterAutospacing="1"/>
      <w:jc w:val="center"/>
      <w:textAlignment w:val="center"/>
    </w:pPr>
    <w:rPr>
      <w:rFonts w:ascii="Times New Roman" w:hAnsi="Times New Roman"/>
      <w:sz w:val="24"/>
      <w:szCs w:val="24"/>
      <w:lang w:eastAsia="de-CH"/>
    </w:rPr>
  </w:style>
  <w:style w:type="character" w:customStyle="1" w:styleId="FuzeileZchn">
    <w:name w:val="Fußzeile Zchn"/>
    <w:link w:val="Fuzeile"/>
    <w:rsid w:val="00D63B77"/>
    <w:rPr>
      <w:rFonts w:ascii="Arial" w:hAnsi="Arial"/>
      <w:lang w:eastAsia="ja-JP"/>
    </w:rPr>
  </w:style>
  <w:style w:type="table" w:styleId="Tabellenraster">
    <w:name w:val="Table Grid"/>
    <w:basedOn w:val="NormaleTabelle"/>
    <w:rsid w:val="00364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8973">
      <w:bodyDiv w:val="1"/>
      <w:marLeft w:val="0"/>
      <w:marRight w:val="0"/>
      <w:marTop w:val="0"/>
      <w:marBottom w:val="0"/>
      <w:divBdr>
        <w:top w:val="none" w:sz="0" w:space="0" w:color="auto"/>
        <w:left w:val="none" w:sz="0" w:space="0" w:color="auto"/>
        <w:bottom w:val="none" w:sz="0" w:space="0" w:color="auto"/>
        <w:right w:val="none" w:sz="0" w:space="0" w:color="auto"/>
      </w:divBdr>
      <w:divsChild>
        <w:div w:id="1881164215">
          <w:marLeft w:val="0"/>
          <w:marRight w:val="0"/>
          <w:marTop w:val="0"/>
          <w:marBottom w:val="0"/>
          <w:divBdr>
            <w:top w:val="none" w:sz="0" w:space="0" w:color="auto"/>
            <w:left w:val="none" w:sz="0" w:space="0" w:color="auto"/>
            <w:bottom w:val="none" w:sz="0" w:space="0" w:color="auto"/>
            <w:right w:val="none" w:sz="0" w:space="0" w:color="auto"/>
          </w:divBdr>
          <w:divsChild>
            <w:div w:id="1909729556">
              <w:marLeft w:val="0"/>
              <w:marRight w:val="0"/>
              <w:marTop w:val="0"/>
              <w:marBottom w:val="0"/>
              <w:divBdr>
                <w:top w:val="none" w:sz="0" w:space="0" w:color="auto"/>
                <w:left w:val="none" w:sz="0" w:space="0" w:color="auto"/>
                <w:bottom w:val="none" w:sz="0" w:space="0" w:color="auto"/>
                <w:right w:val="none" w:sz="0" w:space="0" w:color="auto"/>
              </w:divBdr>
              <w:divsChild>
                <w:div w:id="1827241095">
                  <w:marLeft w:val="0"/>
                  <w:marRight w:val="0"/>
                  <w:marTop w:val="0"/>
                  <w:marBottom w:val="0"/>
                  <w:divBdr>
                    <w:top w:val="none" w:sz="0" w:space="0" w:color="auto"/>
                    <w:left w:val="none" w:sz="0" w:space="0" w:color="auto"/>
                    <w:bottom w:val="none" w:sz="0" w:space="0" w:color="auto"/>
                    <w:right w:val="none" w:sz="0" w:space="0" w:color="auto"/>
                  </w:divBdr>
                  <w:divsChild>
                    <w:div w:id="344871264">
                      <w:marLeft w:val="0"/>
                      <w:marRight w:val="0"/>
                      <w:marTop w:val="0"/>
                      <w:marBottom w:val="0"/>
                      <w:divBdr>
                        <w:top w:val="none" w:sz="0" w:space="0" w:color="auto"/>
                        <w:left w:val="none" w:sz="0" w:space="0" w:color="auto"/>
                        <w:bottom w:val="none" w:sz="0" w:space="0" w:color="auto"/>
                        <w:right w:val="none" w:sz="0" w:space="0" w:color="auto"/>
                      </w:divBdr>
                      <w:divsChild>
                        <w:div w:id="2021464186">
                          <w:marLeft w:val="0"/>
                          <w:marRight w:val="0"/>
                          <w:marTop w:val="0"/>
                          <w:marBottom w:val="0"/>
                          <w:divBdr>
                            <w:top w:val="none" w:sz="0" w:space="0" w:color="auto"/>
                            <w:left w:val="none" w:sz="0" w:space="0" w:color="auto"/>
                            <w:bottom w:val="none" w:sz="0" w:space="0" w:color="auto"/>
                            <w:right w:val="none" w:sz="0" w:space="0" w:color="auto"/>
                          </w:divBdr>
                          <w:divsChild>
                            <w:div w:id="749692908">
                              <w:marLeft w:val="0"/>
                              <w:marRight w:val="0"/>
                              <w:marTop w:val="0"/>
                              <w:marBottom w:val="0"/>
                              <w:divBdr>
                                <w:top w:val="none" w:sz="0" w:space="0" w:color="auto"/>
                                <w:left w:val="none" w:sz="0" w:space="0" w:color="auto"/>
                                <w:bottom w:val="none" w:sz="0" w:space="0" w:color="auto"/>
                                <w:right w:val="none" w:sz="0" w:space="0" w:color="auto"/>
                              </w:divBdr>
                              <w:divsChild>
                                <w:div w:id="1187792068">
                                  <w:marLeft w:val="0"/>
                                  <w:marRight w:val="0"/>
                                  <w:marTop w:val="0"/>
                                  <w:marBottom w:val="0"/>
                                  <w:divBdr>
                                    <w:top w:val="none" w:sz="0" w:space="0" w:color="auto"/>
                                    <w:left w:val="none" w:sz="0" w:space="0" w:color="auto"/>
                                    <w:bottom w:val="none" w:sz="0" w:space="0" w:color="auto"/>
                                    <w:right w:val="none" w:sz="0" w:space="0" w:color="auto"/>
                                  </w:divBdr>
                                  <w:divsChild>
                                    <w:div w:id="1721710397">
                                      <w:marLeft w:val="0"/>
                                      <w:marRight w:val="0"/>
                                      <w:marTop w:val="0"/>
                                      <w:marBottom w:val="0"/>
                                      <w:divBdr>
                                        <w:top w:val="none" w:sz="0" w:space="0" w:color="auto"/>
                                        <w:left w:val="none" w:sz="0" w:space="0" w:color="auto"/>
                                        <w:bottom w:val="none" w:sz="0" w:space="0" w:color="auto"/>
                                        <w:right w:val="none" w:sz="0" w:space="0" w:color="auto"/>
                                      </w:divBdr>
                                      <w:divsChild>
                                        <w:div w:id="202912137">
                                          <w:marLeft w:val="0"/>
                                          <w:marRight w:val="0"/>
                                          <w:marTop w:val="0"/>
                                          <w:marBottom w:val="225"/>
                                          <w:divBdr>
                                            <w:top w:val="none" w:sz="0" w:space="0" w:color="auto"/>
                                            <w:left w:val="none" w:sz="0" w:space="0" w:color="auto"/>
                                            <w:bottom w:val="none" w:sz="0" w:space="0" w:color="auto"/>
                                            <w:right w:val="none" w:sz="0" w:space="0" w:color="auto"/>
                                          </w:divBdr>
                                          <w:divsChild>
                                            <w:div w:id="1712220988">
                                              <w:marLeft w:val="0"/>
                                              <w:marRight w:val="0"/>
                                              <w:marTop w:val="0"/>
                                              <w:marBottom w:val="0"/>
                                              <w:divBdr>
                                                <w:top w:val="none" w:sz="0" w:space="0" w:color="auto"/>
                                                <w:left w:val="none" w:sz="0" w:space="0" w:color="auto"/>
                                                <w:bottom w:val="none" w:sz="0" w:space="0" w:color="auto"/>
                                                <w:right w:val="none" w:sz="0" w:space="0" w:color="auto"/>
                                              </w:divBdr>
                                              <w:divsChild>
                                                <w:div w:id="2051605804">
                                                  <w:marLeft w:val="0"/>
                                                  <w:marRight w:val="0"/>
                                                  <w:marTop w:val="0"/>
                                                  <w:marBottom w:val="0"/>
                                                  <w:divBdr>
                                                    <w:top w:val="none" w:sz="0" w:space="0" w:color="auto"/>
                                                    <w:left w:val="none" w:sz="0" w:space="0" w:color="auto"/>
                                                    <w:bottom w:val="none" w:sz="0" w:space="0" w:color="auto"/>
                                                    <w:right w:val="none" w:sz="0" w:space="0" w:color="auto"/>
                                                  </w:divBdr>
                                                  <w:divsChild>
                                                    <w:div w:id="1090808622">
                                                      <w:marLeft w:val="0"/>
                                                      <w:marRight w:val="0"/>
                                                      <w:marTop w:val="0"/>
                                                      <w:marBottom w:val="0"/>
                                                      <w:divBdr>
                                                        <w:top w:val="none" w:sz="0" w:space="0" w:color="auto"/>
                                                        <w:left w:val="none" w:sz="0" w:space="0" w:color="auto"/>
                                                        <w:bottom w:val="none" w:sz="0" w:space="0" w:color="auto"/>
                                                        <w:right w:val="none" w:sz="0" w:space="0" w:color="auto"/>
                                                      </w:divBdr>
                                                      <w:divsChild>
                                                        <w:div w:id="1474373042">
                                                          <w:marLeft w:val="0"/>
                                                          <w:marRight w:val="0"/>
                                                          <w:marTop w:val="225"/>
                                                          <w:marBottom w:val="0"/>
                                                          <w:divBdr>
                                                            <w:top w:val="none" w:sz="0" w:space="0" w:color="auto"/>
                                                            <w:left w:val="none" w:sz="0" w:space="0" w:color="auto"/>
                                                            <w:bottom w:val="none" w:sz="0" w:space="0" w:color="auto"/>
                                                            <w:right w:val="none" w:sz="0" w:space="0" w:color="auto"/>
                                                          </w:divBdr>
                                                          <w:divsChild>
                                                            <w:div w:id="414404569">
                                                              <w:marLeft w:val="0"/>
                                                              <w:marRight w:val="0"/>
                                                              <w:marTop w:val="0"/>
                                                              <w:marBottom w:val="0"/>
                                                              <w:divBdr>
                                                                <w:top w:val="none" w:sz="0" w:space="0" w:color="auto"/>
                                                                <w:left w:val="none" w:sz="0" w:space="0" w:color="auto"/>
                                                                <w:bottom w:val="none" w:sz="0" w:space="0" w:color="auto"/>
                                                                <w:right w:val="none" w:sz="0" w:space="0" w:color="auto"/>
                                                              </w:divBdr>
                                                            </w:div>
                                                            <w:div w:id="1566451753">
                                                              <w:marLeft w:val="0"/>
                                                              <w:marRight w:val="0"/>
                                                              <w:marTop w:val="0"/>
                                                              <w:marBottom w:val="0"/>
                                                              <w:divBdr>
                                                                <w:top w:val="none" w:sz="0" w:space="0" w:color="auto"/>
                                                                <w:left w:val="none" w:sz="0" w:space="0" w:color="auto"/>
                                                                <w:bottom w:val="none" w:sz="0" w:space="0" w:color="auto"/>
                                                                <w:right w:val="none" w:sz="0" w:space="0" w:color="auto"/>
                                                              </w:divBdr>
                                                            </w:div>
                                                            <w:div w:id="1350910286">
                                                              <w:marLeft w:val="0"/>
                                                              <w:marRight w:val="0"/>
                                                              <w:marTop w:val="0"/>
                                                              <w:marBottom w:val="0"/>
                                                              <w:divBdr>
                                                                <w:top w:val="none" w:sz="0" w:space="0" w:color="auto"/>
                                                                <w:left w:val="none" w:sz="0" w:space="0" w:color="auto"/>
                                                                <w:bottom w:val="none" w:sz="0" w:space="0" w:color="auto"/>
                                                                <w:right w:val="none" w:sz="0" w:space="0" w:color="auto"/>
                                                              </w:divBdr>
                                                            </w:div>
                                                            <w:div w:id="939531505">
                                                              <w:marLeft w:val="0"/>
                                                              <w:marRight w:val="0"/>
                                                              <w:marTop w:val="0"/>
                                                              <w:marBottom w:val="0"/>
                                                              <w:divBdr>
                                                                <w:top w:val="none" w:sz="0" w:space="0" w:color="auto"/>
                                                                <w:left w:val="none" w:sz="0" w:space="0" w:color="auto"/>
                                                                <w:bottom w:val="none" w:sz="0" w:space="0" w:color="auto"/>
                                                                <w:right w:val="none" w:sz="0" w:space="0" w:color="auto"/>
                                                              </w:divBdr>
                                                              <w:divsChild>
                                                                <w:div w:id="1180046632">
                                                                  <w:marLeft w:val="0"/>
                                                                  <w:marRight w:val="0"/>
                                                                  <w:marTop w:val="0"/>
                                                                  <w:marBottom w:val="0"/>
                                                                  <w:divBdr>
                                                                    <w:top w:val="none" w:sz="0" w:space="0" w:color="auto"/>
                                                                    <w:left w:val="none" w:sz="0" w:space="0" w:color="auto"/>
                                                                    <w:bottom w:val="none" w:sz="0" w:space="0" w:color="auto"/>
                                                                    <w:right w:val="none" w:sz="0" w:space="0" w:color="auto"/>
                                                                  </w:divBdr>
                                                                  <w:divsChild>
                                                                    <w:div w:id="19162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3485109">
      <w:bodyDiv w:val="1"/>
      <w:marLeft w:val="0"/>
      <w:marRight w:val="0"/>
      <w:marTop w:val="0"/>
      <w:marBottom w:val="0"/>
      <w:divBdr>
        <w:top w:val="none" w:sz="0" w:space="0" w:color="auto"/>
        <w:left w:val="none" w:sz="0" w:space="0" w:color="auto"/>
        <w:bottom w:val="none" w:sz="0" w:space="0" w:color="auto"/>
        <w:right w:val="none" w:sz="0" w:space="0" w:color="auto"/>
      </w:divBdr>
      <w:divsChild>
        <w:div w:id="649527370">
          <w:marLeft w:val="0"/>
          <w:marRight w:val="0"/>
          <w:marTop w:val="0"/>
          <w:marBottom w:val="0"/>
          <w:divBdr>
            <w:top w:val="none" w:sz="0" w:space="0" w:color="auto"/>
            <w:left w:val="none" w:sz="0" w:space="0" w:color="auto"/>
            <w:bottom w:val="none" w:sz="0" w:space="0" w:color="auto"/>
            <w:right w:val="none" w:sz="0" w:space="0" w:color="auto"/>
          </w:divBdr>
        </w:div>
        <w:div w:id="399790050">
          <w:marLeft w:val="0"/>
          <w:marRight w:val="0"/>
          <w:marTop w:val="0"/>
          <w:marBottom w:val="0"/>
          <w:divBdr>
            <w:top w:val="none" w:sz="0" w:space="0" w:color="auto"/>
            <w:left w:val="none" w:sz="0" w:space="0" w:color="auto"/>
            <w:bottom w:val="none" w:sz="0" w:space="0" w:color="auto"/>
            <w:right w:val="none" w:sz="0" w:space="0" w:color="auto"/>
          </w:divBdr>
        </w:div>
        <w:div w:id="501358139">
          <w:marLeft w:val="0"/>
          <w:marRight w:val="0"/>
          <w:marTop w:val="0"/>
          <w:marBottom w:val="0"/>
          <w:divBdr>
            <w:top w:val="none" w:sz="0" w:space="0" w:color="auto"/>
            <w:left w:val="none" w:sz="0" w:space="0" w:color="auto"/>
            <w:bottom w:val="none" w:sz="0" w:space="0" w:color="auto"/>
            <w:right w:val="none" w:sz="0" w:space="0" w:color="auto"/>
          </w:divBdr>
        </w:div>
        <w:div w:id="1205749930">
          <w:marLeft w:val="0"/>
          <w:marRight w:val="0"/>
          <w:marTop w:val="0"/>
          <w:marBottom w:val="0"/>
          <w:divBdr>
            <w:top w:val="none" w:sz="0" w:space="0" w:color="auto"/>
            <w:left w:val="none" w:sz="0" w:space="0" w:color="auto"/>
            <w:bottom w:val="none" w:sz="0" w:space="0" w:color="auto"/>
            <w:right w:val="none" w:sz="0" w:space="0" w:color="auto"/>
          </w:divBdr>
        </w:div>
      </w:divsChild>
    </w:div>
    <w:div w:id="1047101378">
      <w:bodyDiv w:val="1"/>
      <w:marLeft w:val="0"/>
      <w:marRight w:val="0"/>
      <w:marTop w:val="0"/>
      <w:marBottom w:val="0"/>
      <w:divBdr>
        <w:top w:val="none" w:sz="0" w:space="0" w:color="auto"/>
        <w:left w:val="none" w:sz="0" w:space="0" w:color="auto"/>
        <w:bottom w:val="none" w:sz="0" w:space="0" w:color="auto"/>
        <w:right w:val="none" w:sz="0" w:space="0" w:color="auto"/>
      </w:divBdr>
      <w:divsChild>
        <w:div w:id="902064300">
          <w:marLeft w:val="0"/>
          <w:marRight w:val="0"/>
          <w:marTop w:val="0"/>
          <w:marBottom w:val="0"/>
          <w:divBdr>
            <w:top w:val="none" w:sz="0" w:space="0" w:color="auto"/>
            <w:left w:val="none" w:sz="0" w:space="0" w:color="auto"/>
            <w:bottom w:val="none" w:sz="0" w:space="0" w:color="auto"/>
            <w:right w:val="none" w:sz="0" w:space="0" w:color="auto"/>
          </w:divBdr>
          <w:divsChild>
            <w:div w:id="1244610973">
              <w:marLeft w:val="0"/>
              <w:marRight w:val="0"/>
              <w:marTop w:val="0"/>
              <w:marBottom w:val="0"/>
              <w:divBdr>
                <w:top w:val="none" w:sz="0" w:space="0" w:color="auto"/>
                <w:left w:val="none" w:sz="0" w:space="0" w:color="auto"/>
                <w:bottom w:val="none" w:sz="0" w:space="0" w:color="auto"/>
                <w:right w:val="none" w:sz="0" w:space="0" w:color="auto"/>
              </w:divBdr>
              <w:divsChild>
                <w:div w:id="1666013592">
                  <w:marLeft w:val="0"/>
                  <w:marRight w:val="0"/>
                  <w:marTop w:val="0"/>
                  <w:marBottom w:val="0"/>
                  <w:divBdr>
                    <w:top w:val="none" w:sz="0" w:space="0" w:color="auto"/>
                    <w:left w:val="none" w:sz="0" w:space="0" w:color="auto"/>
                    <w:bottom w:val="none" w:sz="0" w:space="0" w:color="auto"/>
                    <w:right w:val="none" w:sz="0" w:space="0" w:color="auto"/>
                  </w:divBdr>
                  <w:divsChild>
                    <w:div w:id="391973528">
                      <w:marLeft w:val="0"/>
                      <w:marRight w:val="0"/>
                      <w:marTop w:val="0"/>
                      <w:marBottom w:val="0"/>
                      <w:divBdr>
                        <w:top w:val="none" w:sz="0" w:space="0" w:color="auto"/>
                        <w:left w:val="none" w:sz="0" w:space="0" w:color="auto"/>
                        <w:bottom w:val="none" w:sz="0" w:space="0" w:color="auto"/>
                        <w:right w:val="none" w:sz="0" w:space="0" w:color="auto"/>
                      </w:divBdr>
                      <w:divsChild>
                        <w:div w:id="1741050760">
                          <w:marLeft w:val="0"/>
                          <w:marRight w:val="0"/>
                          <w:marTop w:val="0"/>
                          <w:marBottom w:val="0"/>
                          <w:divBdr>
                            <w:top w:val="none" w:sz="0" w:space="0" w:color="auto"/>
                            <w:left w:val="none" w:sz="0" w:space="0" w:color="auto"/>
                            <w:bottom w:val="none" w:sz="0" w:space="0" w:color="auto"/>
                            <w:right w:val="none" w:sz="0" w:space="0" w:color="auto"/>
                          </w:divBdr>
                          <w:divsChild>
                            <w:div w:id="1547834465">
                              <w:marLeft w:val="0"/>
                              <w:marRight w:val="0"/>
                              <w:marTop w:val="0"/>
                              <w:marBottom w:val="0"/>
                              <w:divBdr>
                                <w:top w:val="none" w:sz="0" w:space="0" w:color="auto"/>
                                <w:left w:val="none" w:sz="0" w:space="0" w:color="auto"/>
                                <w:bottom w:val="none" w:sz="0" w:space="0" w:color="auto"/>
                                <w:right w:val="none" w:sz="0" w:space="0" w:color="auto"/>
                              </w:divBdr>
                              <w:divsChild>
                                <w:div w:id="108596170">
                                  <w:marLeft w:val="0"/>
                                  <w:marRight w:val="0"/>
                                  <w:marTop w:val="0"/>
                                  <w:marBottom w:val="0"/>
                                  <w:divBdr>
                                    <w:top w:val="none" w:sz="0" w:space="0" w:color="auto"/>
                                    <w:left w:val="none" w:sz="0" w:space="0" w:color="auto"/>
                                    <w:bottom w:val="none" w:sz="0" w:space="0" w:color="auto"/>
                                    <w:right w:val="none" w:sz="0" w:space="0" w:color="auto"/>
                                  </w:divBdr>
                                  <w:divsChild>
                                    <w:div w:id="1241449462">
                                      <w:marLeft w:val="0"/>
                                      <w:marRight w:val="0"/>
                                      <w:marTop w:val="0"/>
                                      <w:marBottom w:val="0"/>
                                      <w:divBdr>
                                        <w:top w:val="none" w:sz="0" w:space="0" w:color="auto"/>
                                        <w:left w:val="none" w:sz="0" w:space="0" w:color="auto"/>
                                        <w:bottom w:val="none" w:sz="0" w:space="0" w:color="auto"/>
                                        <w:right w:val="none" w:sz="0" w:space="0" w:color="auto"/>
                                      </w:divBdr>
                                      <w:divsChild>
                                        <w:div w:id="1571694900">
                                          <w:marLeft w:val="0"/>
                                          <w:marRight w:val="0"/>
                                          <w:marTop w:val="0"/>
                                          <w:marBottom w:val="225"/>
                                          <w:divBdr>
                                            <w:top w:val="none" w:sz="0" w:space="0" w:color="auto"/>
                                            <w:left w:val="none" w:sz="0" w:space="0" w:color="auto"/>
                                            <w:bottom w:val="none" w:sz="0" w:space="0" w:color="auto"/>
                                            <w:right w:val="none" w:sz="0" w:space="0" w:color="auto"/>
                                          </w:divBdr>
                                          <w:divsChild>
                                            <w:div w:id="1866286928">
                                              <w:marLeft w:val="0"/>
                                              <w:marRight w:val="0"/>
                                              <w:marTop w:val="0"/>
                                              <w:marBottom w:val="0"/>
                                              <w:divBdr>
                                                <w:top w:val="none" w:sz="0" w:space="0" w:color="auto"/>
                                                <w:left w:val="none" w:sz="0" w:space="0" w:color="auto"/>
                                                <w:bottom w:val="none" w:sz="0" w:space="0" w:color="auto"/>
                                                <w:right w:val="none" w:sz="0" w:space="0" w:color="auto"/>
                                              </w:divBdr>
                                              <w:divsChild>
                                                <w:div w:id="2026125022">
                                                  <w:marLeft w:val="0"/>
                                                  <w:marRight w:val="0"/>
                                                  <w:marTop w:val="0"/>
                                                  <w:marBottom w:val="0"/>
                                                  <w:divBdr>
                                                    <w:top w:val="none" w:sz="0" w:space="0" w:color="auto"/>
                                                    <w:left w:val="none" w:sz="0" w:space="0" w:color="auto"/>
                                                    <w:bottom w:val="none" w:sz="0" w:space="0" w:color="auto"/>
                                                    <w:right w:val="none" w:sz="0" w:space="0" w:color="auto"/>
                                                  </w:divBdr>
                                                  <w:divsChild>
                                                    <w:div w:id="248202078">
                                                      <w:marLeft w:val="0"/>
                                                      <w:marRight w:val="0"/>
                                                      <w:marTop w:val="0"/>
                                                      <w:marBottom w:val="0"/>
                                                      <w:divBdr>
                                                        <w:top w:val="none" w:sz="0" w:space="0" w:color="auto"/>
                                                        <w:left w:val="none" w:sz="0" w:space="0" w:color="auto"/>
                                                        <w:bottom w:val="none" w:sz="0" w:space="0" w:color="auto"/>
                                                        <w:right w:val="none" w:sz="0" w:space="0" w:color="auto"/>
                                                      </w:divBdr>
                                                      <w:divsChild>
                                                        <w:div w:id="1243754973">
                                                          <w:marLeft w:val="0"/>
                                                          <w:marRight w:val="0"/>
                                                          <w:marTop w:val="225"/>
                                                          <w:marBottom w:val="0"/>
                                                          <w:divBdr>
                                                            <w:top w:val="none" w:sz="0" w:space="0" w:color="auto"/>
                                                            <w:left w:val="none" w:sz="0" w:space="0" w:color="auto"/>
                                                            <w:bottom w:val="none" w:sz="0" w:space="0" w:color="auto"/>
                                                            <w:right w:val="none" w:sz="0" w:space="0" w:color="auto"/>
                                                          </w:divBdr>
                                                          <w:divsChild>
                                                            <w:div w:id="1630429650">
                                                              <w:marLeft w:val="0"/>
                                                              <w:marRight w:val="0"/>
                                                              <w:marTop w:val="0"/>
                                                              <w:marBottom w:val="0"/>
                                                              <w:divBdr>
                                                                <w:top w:val="none" w:sz="0" w:space="0" w:color="auto"/>
                                                                <w:left w:val="none" w:sz="0" w:space="0" w:color="auto"/>
                                                                <w:bottom w:val="none" w:sz="0" w:space="0" w:color="auto"/>
                                                                <w:right w:val="none" w:sz="0" w:space="0" w:color="auto"/>
                                                              </w:divBdr>
                                                              <w:divsChild>
                                                                <w:div w:id="1217547913">
                                                                  <w:marLeft w:val="0"/>
                                                                  <w:marRight w:val="0"/>
                                                                  <w:marTop w:val="0"/>
                                                                  <w:marBottom w:val="0"/>
                                                                  <w:divBdr>
                                                                    <w:top w:val="none" w:sz="0" w:space="0" w:color="auto"/>
                                                                    <w:left w:val="none" w:sz="0" w:space="0" w:color="auto"/>
                                                                    <w:bottom w:val="none" w:sz="0" w:space="0" w:color="auto"/>
                                                                    <w:right w:val="none" w:sz="0" w:space="0" w:color="auto"/>
                                                                  </w:divBdr>
                                                                  <w:divsChild>
                                                                    <w:div w:id="291523261">
                                                                      <w:marLeft w:val="0"/>
                                                                      <w:marRight w:val="0"/>
                                                                      <w:marTop w:val="0"/>
                                                                      <w:marBottom w:val="0"/>
                                                                      <w:divBdr>
                                                                        <w:top w:val="none" w:sz="0" w:space="4" w:color="auto"/>
                                                                        <w:left w:val="none" w:sz="0" w:space="0" w:color="auto"/>
                                                                        <w:bottom w:val="inset" w:sz="6" w:space="4" w:color="auto"/>
                                                                        <w:right w:val="none" w:sz="0" w:space="0" w:color="auto"/>
                                                                      </w:divBdr>
                                                                    </w:div>
                                                                  </w:divsChild>
                                                                </w:div>
                                                                <w:div w:id="1311861263">
                                                                  <w:marLeft w:val="0"/>
                                                                  <w:marRight w:val="0"/>
                                                                  <w:marTop w:val="0"/>
                                                                  <w:marBottom w:val="0"/>
                                                                  <w:divBdr>
                                                                    <w:top w:val="none" w:sz="0" w:space="0" w:color="auto"/>
                                                                    <w:left w:val="none" w:sz="0" w:space="0" w:color="auto"/>
                                                                    <w:bottom w:val="none" w:sz="0" w:space="0" w:color="auto"/>
                                                                    <w:right w:val="none" w:sz="0" w:space="0" w:color="auto"/>
                                                                  </w:divBdr>
                                                                  <w:divsChild>
                                                                    <w:div w:id="227886457">
                                                                      <w:marLeft w:val="0"/>
                                                                      <w:marRight w:val="0"/>
                                                                      <w:marTop w:val="0"/>
                                                                      <w:marBottom w:val="0"/>
                                                                      <w:divBdr>
                                                                        <w:top w:val="none" w:sz="0" w:space="4" w:color="auto"/>
                                                                        <w:left w:val="none" w:sz="0" w:space="0" w:color="auto"/>
                                                                        <w:bottom w:val="inset" w:sz="6" w:space="4"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2733952">
      <w:bodyDiv w:val="1"/>
      <w:marLeft w:val="0"/>
      <w:marRight w:val="0"/>
      <w:marTop w:val="0"/>
      <w:marBottom w:val="0"/>
      <w:divBdr>
        <w:top w:val="none" w:sz="0" w:space="0" w:color="auto"/>
        <w:left w:val="none" w:sz="0" w:space="0" w:color="auto"/>
        <w:bottom w:val="none" w:sz="0" w:space="0" w:color="auto"/>
        <w:right w:val="none" w:sz="0" w:space="0" w:color="auto"/>
      </w:divBdr>
    </w:div>
    <w:div w:id="1191992108">
      <w:bodyDiv w:val="1"/>
      <w:marLeft w:val="0"/>
      <w:marRight w:val="0"/>
      <w:marTop w:val="0"/>
      <w:marBottom w:val="0"/>
      <w:divBdr>
        <w:top w:val="none" w:sz="0" w:space="0" w:color="auto"/>
        <w:left w:val="none" w:sz="0" w:space="0" w:color="auto"/>
        <w:bottom w:val="none" w:sz="0" w:space="0" w:color="auto"/>
        <w:right w:val="none" w:sz="0" w:space="0" w:color="auto"/>
      </w:divBdr>
    </w:div>
    <w:div w:id="1583023825">
      <w:bodyDiv w:val="1"/>
      <w:marLeft w:val="0"/>
      <w:marRight w:val="0"/>
      <w:marTop w:val="0"/>
      <w:marBottom w:val="0"/>
      <w:divBdr>
        <w:top w:val="none" w:sz="0" w:space="0" w:color="auto"/>
        <w:left w:val="none" w:sz="0" w:space="0" w:color="auto"/>
        <w:bottom w:val="none" w:sz="0" w:space="0" w:color="auto"/>
        <w:right w:val="none" w:sz="0" w:space="0" w:color="auto"/>
      </w:divBdr>
      <w:divsChild>
        <w:div w:id="211888440">
          <w:marLeft w:val="0"/>
          <w:marRight w:val="0"/>
          <w:marTop w:val="0"/>
          <w:marBottom w:val="0"/>
          <w:divBdr>
            <w:top w:val="none" w:sz="0" w:space="0" w:color="auto"/>
            <w:left w:val="none" w:sz="0" w:space="0" w:color="auto"/>
            <w:bottom w:val="none" w:sz="0" w:space="0" w:color="auto"/>
            <w:right w:val="none" w:sz="0" w:space="0" w:color="auto"/>
          </w:divBdr>
          <w:divsChild>
            <w:div w:id="740829928">
              <w:marLeft w:val="0"/>
              <w:marRight w:val="0"/>
              <w:marTop w:val="0"/>
              <w:marBottom w:val="0"/>
              <w:divBdr>
                <w:top w:val="none" w:sz="0" w:space="0" w:color="auto"/>
                <w:left w:val="none" w:sz="0" w:space="0" w:color="auto"/>
                <w:bottom w:val="none" w:sz="0" w:space="0" w:color="auto"/>
                <w:right w:val="none" w:sz="0" w:space="0" w:color="auto"/>
              </w:divBdr>
              <w:divsChild>
                <w:div w:id="2070035805">
                  <w:marLeft w:val="0"/>
                  <w:marRight w:val="0"/>
                  <w:marTop w:val="0"/>
                  <w:marBottom w:val="0"/>
                  <w:divBdr>
                    <w:top w:val="none" w:sz="0" w:space="0" w:color="auto"/>
                    <w:left w:val="none" w:sz="0" w:space="0" w:color="auto"/>
                    <w:bottom w:val="none" w:sz="0" w:space="0" w:color="auto"/>
                    <w:right w:val="none" w:sz="0" w:space="0" w:color="auto"/>
                  </w:divBdr>
                  <w:divsChild>
                    <w:div w:id="1333803122">
                      <w:marLeft w:val="0"/>
                      <w:marRight w:val="0"/>
                      <w:marTop w:val="0"/>
                      <w:marBottom w:val="0"/>
                      <w:divBdr>
                        <w:top w:val="none" w:sz="0" w:space="0" w:color="auto"/>
                        <w:left w:val="none" w:sz="0" w:space="0" w:color="auto"/>
                        <w:bottom w:val="none" w:sz="0" w:space="0" w:color="auto"/>
                        <w:right w:val="none" w:sz="0" w:space="0" w:color="auto"/>
                      </w:divBdr>
                      <w:divsChild>
                        <w:div w:id="1636832663">
                          <w:marLeft w:val="0"/>
                          <w:marRight w:val="0"/>
                          <w:marTop w:val="0"/>
                          <w:marBottom w:val="0"/>
                          <w:divBdr>
                            <w:top w:val="none" w:sz="0" w:space="0" w:color="auto"/>
                            <w:left w:val="none" w:sz="0" w:space="0" w:color="auto"/>
                            <w:bottom w:val="none" w:sz="0" w:space="0" w:color="auto"/>
                            <w:right w:val="none" w:sz="0" w:space="0" w:color="auto"/>
                          </w:divBdr>
                          <w:divsChild>
                            <w:div w:id="898708576">
                              <w:marLeft w:val="0"/>
                              <w:marRight w:val="0"/>
                              <w:marTop w:val="0"/>
                              <w:marBottom w:val="0"/>
                              <w:divBdr>
                                <w:top w:val="none" w:sz="0" w:space="0" w:color="auto"/>
                                <w:left w:val="none" w:sz="0" w:space="0" w:color="auto"/>
                                <w:bottom w:val="none" w:sz="0" w:space="0" w:color="auto"/>
                                <w:right w:val="none" w:sz="0" w:space="0" w:color="auto"/>
                              </w:divBdr>
                              <w:divsChild>
                                <w:div w:id="98187786">
                                  <w:marLeft w:val="0"/>
                                  <w:marRight w:val="0"/>
                                  <w:marTop w:val="0"/>
                                  <w:marBottom w:val="0"/>
                                  <w:divBdr>
                                    <w:top w:val="none" w:sz="0" w:space="0" w:color="auto"/>
                                    <w:left w:val="none" w:sz="0" w:space="0" w:color="auto"/>
                                    <w:bottom w:val="none" w:sz="0" w:space="0" w:color="auto"/>
                                    <w:right w:val="none" w:sz="0" w:space="0" w:color="auto"/>
                                  </w:divBdr>
                                  <w:divsChild>
                                    <w:div w:id="1294210366">
                                      <w:marLeft w:val="0"/>
                                      <w:marRight w:val="0"/>
                                      <w:marTop w:val="0"/>
                                      <w:marBottom w:val="0"/>
                                      <w:divBdr>
                                        <w:top w:val="none" w:sz="0" w:space="0" w:color="auto"/>
                                        <w:left w:val="none" w:sz="0" w:space="0" w:color="auto"/>
                                        <w:bottom w:val="none" w:sz="0" w:space="0" w:color="auto"/>
                                        <w:right w:val="none" w:sz="0" w:space="0" w:color="auto"/>
                                      </w:divBdr>
                                      <w:divsChild>
                                        <w:div w:id="386298243">
                                          <w:marLeft w:val="0"/>
                                          <w:marRight w:val="0"/>
                                          <w:marTop w:val="0"/>
                                          <w:marBottom w:val="225"/>
                                          <w:divBdr>
                                            <w:top w:val="none" w:sz="0" w:space="0" w:color="auto"/>
                                            <w:left w:val="none" w:sz="0" w:space="0" w:color="auto"/>
                                            <w:bottom w:val="none" w:sz="0" w:space="0" w:color="auto"/>
                                            <w:right w:val="none" w:sz="0" w:space="0" w:color="auto"/>
                                          </w:divBdr>
                                          <w:divsChild>
                                            <w:div w:id="817460409">
                                              <w:marLeft w:val="0"/>
                                              <w:marRight w:val="0"/>
                                              <w:marTop w:val="0"/>
                                              <w:marBottom w:val="0"/>
                                              <w:divBdr>
                                                <w:top w:val="none" w:sz="0" w:space="0" w:color="auto"/>
                                                <w:left w:val="none" w:sz="0" w:space="0" w:color="auto"/>
                                                <w:bottom w:val="none" w:sz="0" w:space="0" w:color="auto"/>
                                                <w:right w:val="none" w:sz="0" w:space="0" w:color="auto"/>
                                              </w:divBdr>
                                              <w:divsChild>
                                                <w:div w:id="1146506186">
                                                  <w:marLeft w:val="0"/>
                                                  <w:marRight w:val="0"/>
                                                  <w:marTop w:val="0"/>
                                                  <w:marBottom w:val="0"/>
                                                  <w:divBdr>
                                                    <w:top w:val="none" w:sz="0" w:space="0" w:color="auto"/>
                                                    <w:left w:val="none" w:sz="0" w:space="0" w:color="auto"/>
                                                    <w:bottom w:val="none" w:sz="0" w:space="0" w:color="auto"/>
                                                    <w:right w:val="none" w:sz="0" w:space="0" w:color="auto"/>
                                                  </w:divBdr>
                                                  <w:divsChild>
                                                    <w:div w:id="1098481451">
                                                      <w:marLeft w:val="0"/>
                                                      <w:marRight w:val="0"/>
                                                      <w:marTop w:val="0"/>
                                                      <w:marBottom w:val="0"/>
                                                      <w:divBdr>
                                                        <w:top w:val="none" w:sz="0" w:space="0" w:color="auto"/>
                                                        <w:left w:val="none" w:sz="0" w:space="0" w:color="auto"/>
                                                        <w:bottom w:val="none" w:sz="0" w:space="0" w:color="auto"/>
                                                        <w:right w:val="none" w:sz="0" w:space="0" w:color="auto"/>
                                                      </w:divBdr>
                                                      <w:divsChild>
                                                        <w:div w:id="110881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scha.engel@camillebauer.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amillebauer.com/cu5000-en" TargetMode="External"/><Relationship Id="rId5" Type="http://schemas.openxmlformats.org/officeDocument/2006/relationships/webSettings" Target="webSettings.xml"/><Relationship Id="rId15" Type="http://schemas.openxmlformats.org/officeDocument/2006/relationships/hyperlink" Target="http://www.camillebauer.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millebaue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578</Words>
  <Characters>3692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Ihr Zeichen/Ihre Nachricht vom</vt:lpstr>
    </vt:vector>
  </TitlesOfParts>
  <Company>CAMILLE BAUER AG</Company>
  <LinksUpToDate>false</LinksUpToDate>
  <CharactersWithSpaces>4262</CharactersWithSpaces>
  <SharedDoc>false</SharedDoc>
  <HLinks>
    <vt:vector size="12" baseType="variant">
      <vt:variant>
        <vt:i4>196630</vt:i4>
      </vt:variant>
      <vt:variant>
        <vt:i4>3</vt:i4>
      </vt:variant>
      <vt:variant>
        <vt:i4>0</vt:i4>
      </vt:variant>
      <vt:variant>
        <vt:i4>5</vt:i4>
      </vt:variant>
      <vt:variant>
        <vt:lpwstr>http://www.echa.europa.eu/de/candidate-list-table</vt:lpwstr>
      </vt:variant>
      <vt:variant>
        <vt:lpwstr/>
      </vt:variant>
      <vt:variant>
        <vt:i4>196630</vt:i4>
      </vt:variant>
      <vt:variant>
        <vt:i4>0</vt:i4>
      </vt:variant>
      <vt:variant>
        <vt:i4>0</vt:i4>
      </vt:variant>
      <vt:variant>
        <vt:i4>5</vt:i4>
      </vt:variant>
      <vt:variant>
        <vt:lpwstr>http://www.echa.europa.eu/de/candidate-list-table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Ihr Zeichen/Ihre Nachricht vom</dc:title>
  <dc:creator>Netzwerk</dc:creator>
  <cp:lastModifiedBy>Engel Sascha</cp:lastModifiedBy>
  <cp:revision>5</cp:revision>
  <cp:lastPrinted>2017-09-28T05:30:00Z</cp:lastPrinted>
  <dcterms:created xsi:type="dcterms:W3CDTF">2017-11-06T12:38:00Z</dcterms:created>
  <dcterms:modified xsi:type="dcterms:W3CDTF">2017-11-06T12:59:00Z</dcterms:modified>
</cp:coreProperties>
</file>